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FD7D" w14:textId="77777777" w:rsidR="005F44CA" w:rsidRPr="00C27A75" w:rsidRDefault="005F44CA" w:rsidP="005F44CA">
      <w:pPr>
        <w:jc w:val="center"/>
        <w:rPr>
          <w:rFonts w:ascii="Merriweather" w:hAnsi="Merriweather"/>
          <w:b/>
          <w:noProof/>
          <w:sz w:val="16"/>
          <w:szCs w:val="16"/>
        </w:rPr>
      </w:pPr>
      <w:r w:rsidRPr="00C27A75">
        <w:rPr>
          <w:rFonts w:ascii="Merriweather" w:hAnsi="Merriweather"/>
          <w:b/>
          <w:i/>
          <w:noProof/>
          <w:sz w:val="16"/>
          <w:szCs w:val="16"/>
        </w:rPr>
        <w:t>Syllabus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985"/>
      </w:tblGrid>
      <w:tr w:rsidR="005F44CA" w:rsidRPr="00C27A75" w14:paraId="7EDCA80A" w14:textId="77777777" w:rsidTr="00585FE3">
        <w:tc>
          <w:tcPr>
            <w:tcW w:w="1485" w:type="dxa"/>
            <w:shd w:val="clear" w:color="auto" w:fill="F2F2F2"/>
            <w:vAlign w:val="center"/>
          </w:tcPr>
          <w:p w14:paraId="2DEF915B" w14:textId="77777777" w:rsidR="005F44CA" w:rsidRPr="00C27A75" w:rsidRDefault="005F44CA" w:rsidP="00A14666">
            <w:pPr>
              <w:spacing w:before="20" w:after="20"/>
              <w:rPr>
                <w:rFonts w:ascii="Merriweather" w:hAnsi="Merriweather"/>
                <w:b/>
                <w:noProof/>
                <w:sz w:val="16"/>
                <w:szCs w:val="16"/>
              </w:rPr>
            </w:pPr>
            <w:r w:rsidRPr="00C27A75">
              <w:rPr>
                <w:rFonts w:ascii="Merriweather" w:hAnsi="Merriweather"/>
                <w:b/>
                <w:noProof/>
                <w:sz w:val="16"/>
                <w:szCs w:val="16"/>
              </w:rPr>
              <w:t xml:space="preserve">Department </w:t>
            </w:r>
          </w:p>
        </w:tc>
        <w:tc>
          <w:tcPr>
            <w:tcW w:w="5207" w:type="dxa"/>
            <w:gridSpan w:val="15"/>
            <w:vAlign w:val="center"/>
          </w:tcPr>
          <w:p w14:paraId="5AA82DF1" w14:textId="53CCA868" w:rsidR="005F44CA" w:rsidRPr="00C27A75" w:rsidRDefault="00942E29" w:rsidP="00A14666">
            <w:pPr>
              <w:spacing w:before="20" w:after="20"/>
              <w:rPr>
                <w:rFonts w:ascii="Merriweather" w:hAnsi="Merriweather"/>
                <w:b/>
                <w:noProof/>
                <w:sz w:val="16"/>
                <w:szCs w:val="16"/>
              </w:rPr>
            </w:pPr>
            <w:r w:rsidRPr="00C27A75">
              <w:rPr>
                <w:rFonts w:ascii="Merriweather" w:hAnsi="Merriweather"/>
                <w:b/>
                <w:noProof/>
                <w:sz w:val="16"/>
                <w:szCs w:val="16"/>
              </w:rPr>
              <w:t>Department of Art History</w:t>
            </w:r>
          </w:p>
        </w:tc>
        <w:tc>
          <w:tcPr>
            <w:tcW w:w="1611" w:type="dxa"/>
            <w:gridSpan w:val="7"/>
            <w:shd w:val="clear" w:color="auto" w:fill="F2F2F2"/>
            <w:vAlign w:val="center"/>
          </w:tcPr>
          <w:p w14:paraId="00F7673F" w14:textId="77777777" w:rsidR="005F44CA" w:rsidRPr="00C27A75" w:rsidRDefault="005F44CA" w:rsidP="00A14666">
            <w:pPr>
              <w:spacing w:before="20" w:after="20"/>
              <w:rPr>
                <w:rFonts w:ascii="Merriweather" w:hAnsi="Merriweather"/>
                <w:b/>
                <w:noProof/>
                <w:sz w:val="16"/>
                <w:szCs w:val="16"/>
              </w:rPr>
            </w:pPr>
            <w:r w:rsidRPr="00C27A75">
              <w:rPr>
                <w:rFonts w:ascii="Merriweather" w:hAnsi="Merriweather"/>
                <w:b/>
                <w:noProof/>
                <w:sz w:val="16"/>
                <w:szCs w:val="16"/>
              </w:rPr>
              <w:t>Year</w:t>
            </w:r>
          </w:p>
        </w:tc>
        <w:tc>
          <w:tcPr>
            <w:tcW w:w="985" w:type="dxa"/>
            <w:vAlign w:val="center"/>
          </w:tcPr>
          <w:p w14:paraId="2E40968F" w14:textId="7EBB851C" w:rsidR="005F44CA" w:rsidRPr="00C27A75" w:rsidRDefault="00942E29" w:rsidP="00A14666">
            <w:pPr>
              <w:spacing w:before="20" w:after="20"/>
              <w:rPr>
                <w:rFonts w:ascii="Merriweather" w:hAnsi="Merriweather"/>
                <w:noProof/>
                <w:sz w:val="16"/>
                <w:szCs w:val="16"/>
              </w:rPr>
            </w:pPr>
            <w:r w:rsidRPr="00C27A75">
              <w:rPr>
                <w:rFonts w:ascii="Merriweather" w:hAnsi="Merriweather"/>
                <w:noProof/>
                <w:sz w:val="16"/>
                <w:szCs w:val="16"/>
              </w:rPr>
              <w:t>202</w:t>
            </w:r>
            <w:r w:rsidR="00140184">
              <w:rPr>
                <w:rFonts w:ascii="Merriweather" w:hAnsi="Merriweather"/>
                <w:noProof/>
                <w:sz w:val="16"/>
                <w:szCs w:val="16"/>
              </w:rPr>
              <w:t>3</w:t>
            </w:r>
            <w:r w:rsidRPr="00C27A75">
              <w:rPr>
                <w:rFonts w:ascii="Merriweather" w:hAnsi="Merriweather"/>
                <w:noProof/>
                <w:sz w:val="16"/>
                <w:szCs w:val="16"/>
              </w:rPr>
              <w:t>./202</w:t>
            </w:r>
            <w:r w:rsidR="00140184">
              <w:rPr>
                <w:rFonts w:ascii="Merriweather" w:hAnsi="Merriweather"/>
                <w:noProof/>
                <w:sz w:val="16"/>
                <w:szCs w:val="16"/>
              </w:rPr>
              <w:t>4</w:t>
            </w:r>
            <w:r w:rsidRPr="00C27A75">
              <w:rPr>
                <w:rFonts w:ascii="Merriweather" w:hAnsi="Merriweather"/>
                <w:noProof/>
                <w:sz w:val="16"/>
                <w:szCs w:val="16"/>
              </w:rPr>
              <w:t>.</w:t>
            </w:r>
          </w:p>
        </w:tc>
      </w:tr>
      <w:tr w:rsidR="00585FE3" w:rsidRPr="00C27A75" w14:paraId="10628C5D" w14:textId="77777777" w:rsidTr="00585FE3">
        <w:tc>
          <w:tcPr>
            <w:tcW w:w="1485" w:type="dxa"/>
            <w:shd w:val="clear" w:color="auto" w:fill="F2F2F2"/>
          </w:tcPr>
          <w:p w14:paraId="722786E5" w14:textId="77777777" w:rsidR="00585FE3" w:rsidRPr="00C27A75" w:rsidRDefault="00585FE3" w:rsidP="00585FE3">
            <w:pPr>
              <w:spacing w:before="20" w:after="20"/>
              <w:rPr>
                <w:rFonts w:ascii="Merriweather" w:hAnsi="Merriweather"/>
                <w:b/>
                <w:noProof/>
                <w:sz w:val="16"/>
                <w:szCs w:val="16"/>
              </w:rPr>
            </w:pPr>
            <w:r w:rsidRPr="00C27A75">
              <w:rPr>
                <w:rFonts w:ascii="Merriweather" w:hAnsi="Merriweather"/>
                <w:b/>
                <w:noProof/>
                <w:sz w:val="16"/>
                <w:szCs w:val="16"/>
              </w:rPr>
              <w:t xml:space="preserve">Course </w:t>
            </w:r>
          </w:p>
        </w:tc>
        <w:tc>
          <w:tcPr>
            <w:tcW w:w="5207" w:type="dxa"/>
            <w:gridSpan w:val="15"/>
            <w:vAlign w:val="center"/>
          </w:tcPr>
          <w:p w14:paraId="716F0024" w14:textId="2EB36F64" w:rsidR="00585FE3" w:rsidRPr="00C27A75" w:rsidRDefault="00585FE3" w:rsidP="00585FE3">
            <w:pPr>
              <w:spacing w:before="20" w:after="20"/>
              <w:rPr>
                <w:rFonts w:ascii="Merriweather" w:hAnsi="Merriweather"/>
                <w:noProof/>
                <w:sz w:val="16"/>
                <w:szCs w:val="16"/>
              </w:rPr>
            </w:pPr>
            <w:r w:rsidRPr="00C27A75">
              <w:rPr>
                <w:rFonts w:ascii="Merriweather" w:hAnsi="Merriweather" w:cstheme="minorHAnsi"/>
                <w:noProof/>
                <w:sz w:val="16"/>
                <w:szCs w:val="16"/>
              </w:rPr>
              <w:t>Early Modern Art in Croatian Countries, PUJ 503</w:t>
            </w:r>
          </w:p>
        </w:tc>
        <w:tc>
          <w:tcPr>
            <w:tcW w:w="1611" w:type="dxa"/>
            <w:gridSpan w:val="7"/>
            <w:shd w:val="clear" w:color="auto" w:fill="F2F2F2"/>
            <w:vAlign w:val="center"/>
          </w:tcPr>
          <w:p w14:paraId="4A655625" w14:textId="77777777" w:rsidR="00585FE3" w:rsidRPr="00C27A75" w:rsidRDefault="00585FE3" w:rsidP="00585FE3">
            <w:pPr>
              <w:spacing w:before="20" w:after="20"/>
              <w:rPr>
                <w:rFonts w:ascii="Merriweather" w:hAnsi="Merriweather"/>
                <w:b/>
                <w:noProof/>
                <w:sz w:val="16"/>
                <w:szCs w:val="16"/>
              </w:rPr>
            </w:pPr>
            <w:r w:rsidRPr="00C27A75">
              <w:rPr>
                <w:rFonts w:ascii="Merriweather" w:hAnsi="Merriweather"/>
                <w:b/>
                <w:noProof/>
                <w:sz w:val="16"/>
                <w:szCs w:val="16"/>
              </w:rPr>
              <w:t>ECTS</w:t>
            </w:r>
          </w:p>
        </w:tc>
        <w:tc>
          <w:tcPr>
            <w:tcW w:w="985" w:type="dxa"/>
            <w:vAlign w:val="center"/>
          </w:tcPr>
          <w:p w14:paraId="2CA6A707" w14:textId="5ABE4898" w:rsidR="00585FE3" w:rsidRPr="00C27A75" w:rsidRDefault="00585FE3" w:rsidP="00585FE3">
            <w:pPr>
              <w:spacing w:before="20" w:after="20"/>
              <w:rPr>
                <w:rFonts w:ascii="Merriweather" w:hAnsi="Merriweather"/>
                <w:b/>
                <w:noProof/>
                <w:sz w:val="16"/>
                <w:szCs w:val="16"/>
              </w:rPr>
            </w:pPr>
            <w:r w:rsidRPr="00C27A75">
              <w:rPr>
                <w:rFonts w:ascii="Merriweather" w:hAnsi="Merriweather"/>
                <w:b/>
                <w:noProof/>
                <w:sz w:val="16"/>
                <w:szCs w:val="16"/>
              </w:rPr>
              <w:t>6</w:t>
            </w:r>
          </w:p>
        </w:tc>
      </w:tr>
      <w:tr w:rsidR="00585FE3" w:rsidRPr="00C27A75" w14:paraId="387BA4EE" w14:textId="77777777" w:rsidTr="00585FE3">
        <w:tc>
          <w:tcPr>
            <w:tcW w:w="1485" w:type="dxa"/>
            <w:shd w:val="clear" w:color="auto" w:fill="F2F2F2"/>
          </w:tcPr>
          <w:p w14:paraId="2FAF96F1" w14:textId="77777777" w:rsidR="00585FE3" w:rsidRPr="00C27A75" w:rsidRDefault="00585FE3" w:rsidP="00585FE3">
            <w:pPr>
              <w:spacing w:before="20" w:after="20"/>
              <w:rPr>
                <w:rFonts w:ascii="Merriweather" w:hAnsi="Merriweather"/>
                <w:b/>
                <w:noProof/>
                <w:sz w:val="16"/>
                <w:szCs w:val="16"/>
              </w:rPr>
            </w:pPr>
            <w:r w:rsidRPr="00C27A75">
              <w:rPr>
                <w:rFonts w:ascii="Merriweather" w:hAnsi="Merriweather"/>
                <w:b/>
                <w:noProof/>
                <w:sz w:val="16"/>
                <w:szCs w:val="16"/>
              </w:rPr>
              <w:t>Study programme</w:t>
            </w:r>
          </w:p>
        </w:tc>
        <w:tc>
          <w:tcPr>
            <w:tcW w:w="7803" w:type="dxa"/>
            <w:gridSpan w:val="23"/>
            <w:shd w:val="clear" w:color="auto" w:fill="FFFFFF"/>
            <w:vAlign w:val="center"/>
          </w:tcPr>
          <w:p w14:paraId="7E3E5624" w14:textId="47F6662C" w:rsidR="00585FE3" w:rsidRPr="00C27A75" w:rsidRDefault="00585FE3" w:rsidP="00585FE3">
            <w:pPr>
              <w:spacing w:before="20" w:after="20"/>
              <w:rPr>
                <w:rFonts w:ascii="Merriweather" w:hAnsi="Merriweather"/>
                <w:noProof/>
                <w:sz w:val="16"/>
                <w:szCs w:val="16"/>
              </w:rPr>
            </w:pPr>
            <w:r w:rsidRPr="00C27A75">
              <w:rPr>
                <w:rFonts w:ascii="Merriweather" w:hAnsi="Merriweather"/>
                <w:noProof/>
                <w:sz w:val="16"/>
                <w:szCs w:val="16"/>
              </w:rPr>
              <w:t>Single Major Undergraduate Study of Art History</w:t>
            </w:r>
          </w:p>
        </w:tc>
      </w:tr>
      <w:tr w:rsidR="00585FE3" w:rsidRPr="00C27A75" w14:paraId="35274095" w14:textId="77777777" w:rsidTr="00585FE3">
        <w:tc>
          <w:tcPr>
            <w:tcW w:w="1485" w:type="dxa"/>
            <w:shd w:val="clear" w:color="auto" w:fill="F2F2F2"/>
            <w:vAlign w:val="center"/>
          </w:tcPr>
          <w:p w14:paraId="7A73100E" w14:textId="77777777" w:rsidR="00585FE3" w:rsidRPr="00C27A75" w:rsidRDefault="00585FE3" w:rsidP="00585FE3">
            <w:pPr>
              <w:spacing w:before="20" w:after="20"/>
              <w:rPr>
                <w:rFonts w:ascii="Merriweather" w:hAnsi="Merriweather"/>
                <w:b/>
                <w:noProof/>
                <w:sz w:val="16"/>
                <w:szCs w:val="16"/>
              </w:rPr>
            </w:pPr>
            <w:r w:rsidRPr="00C27A75">
              <w:rPr>
                <w:rFonts w:ascii="Merriweather" w:hAnsi="Merriweather"/>
                <w:b/>
                <w:noProof/>
                <w:sz w:val="16"/>
                <w:szCs w:val="16"/>
              </w:rPr>
              <w:t>Level of study programme</w:t>
            </w:r>
          </w:p>
        </w:tc>
        <w:tc>
          <w:tcPr>
            <w:tcW w:w="1600" w:type="dxa"/>
            <w:gridSpan w:val="3"/>
            <w:vAlign w:val="center"/>
          </w:tcPr>
          <w:p w14:paraId="2B3BE1DF" w14:textId="44EF8C56" w:rsidR="00585FE3" w:rsidRPr="00C27A75" w:rsidRDefault="001349A5" w:rsidP="00585FE3">
            <w:pPr>
              <w:tabs>
                <w:tab w:val="left" w:pos="1218"/>
              </w:tabs>
              <w:spacing w:before="20" w:after="20"/>
              <w:rPr>
                <w:rFonts w:ascii="Merriweather" w:hAnsi="Merriweather"/>
                <w:noProof/>
                <w:sz w:val="16"/>
                <w:szCs w:val="16"/>
              </w:rPr>
            </w:pPr>
            <w:sdt>
              <w:sdtPr>
                <w:rPr>
                  <w:rFonts w:ascii="Merriweather" w:eastAsia="MS Mincho" w:hAnsi="Merriweather" w:cs="MS Mincho"/>
                  <w:noProof/>
                  <w:sz w:val="16"/>
                  <w:szCs w:val="16"/>
                </w:rPr>
                <w:id w:val="657573245"/>
                <w14:checkbox>
                  <w14:checked w14:val="1"/>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Undergraduate</w:t>
            </w:r>
          </w:p>
        </w:tc>
        <w:tc>
          <w:tcPr>
            <w:tcW w:w="1588" w:type="dxa"/>
            <w:gridSpan w:val="6"/>
            <w:vAlign w:val="center"/>
          </w:tcPr>
          <w:p w14:paraId="3354FA5C" w14:textId="77777777" w:rsidR="00585FE3" w:rsidRPr="00C27A75" w:rsidRDefault="001349A5" w:rsidP="00585FE3">
            <w:pPr>
              <w:tabs>
                <w:tab w:val="left" w:pos="1218"/>
              </w:tabs>
              <w:spacing w:before="20" w:after="20"/>
              <w:rPr>
                <w:rFonts w:ascii="Merriweather" w:hAnsi="Merriweather"/>
                <w:noProof/>
                <w:sz w:val="16"/>
                <w:szCs w:val="16"/>
              </w:rPr>
            </w:pPr>
            <w:sdt>
              <w:sdtPr>
                <w:rPr>
                  <w:rFonts w:ascii="Merriweather" w:eastAsia="MS Mincho" w:hAnsi="Merriweather" w:cs="MS Mincho"/>
                  <w:noProof/>
                  <w:sz w:val="16"/>
                  <w:szCs w:val="16"/>
                </w:rPr>
                <w:id w:val="-1905292595"/>
                <w14:checkbox>
                  <w14:checked w14:val="0"/>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Graduate</w:t>
            </w:r>
          </w:p>
        </w:tc>
        <w:tc>
          <w:tcPr>
            <w:tcW w:w="2019" w:type="dxa"/>
            <w:gridSpan w:val="6"/>
            <w:vAlign w:val="center"/>
          </w:tcPr>
          <w:p w14:paraId="5E1566CC" w14:textId="77777777" w:rsidR="00585FE3" w:rsidRPr="00C27A75" w:rsidRDefault="001349A5" w:rsidP="00585FE3">
            <w:pPr>
              <w:tabs>
                <w:tab w:val="left" w:pos="1218"/>
              </w:tabs>
              <w:spacing w:before="20" w:after="20"/>
              <w:rPr>
                <w:rFonts w:ascii="Merriweather" w:hAnsi="Merriweather"/>
                <w:noProof/>
                <w:sz w:val="16"/>
                <w:szCs w:val="16"/>
              </w:rPr>
            </w:pPr>
            <w:sdt>
              <w:sdtPr>
                <w:rPr>
                  <w:rFonts w:ascii="Merriweather" w:eastAsia="MS Mincho" w:hAnsi="Merriweather" w:cs="MS Mincho"/>
                  <w:noProof/>
                  <w:sz w:val="16"/>
                  <w:szCs w:val="16"/>
                </w:rPr>
                <w:id w:val="482274413"/>
                <w14:checkbox>
                  <w14:checked w14:val="0"/>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Integrated</w:t>
            </w:r>
          </w:p>
        </w:tc>
        <w:tc>
          <w:tcPr>
            <w:tcW w:w="2596" w:type="dxa"/>
            <w:gridSpan w:val="8"/>
            <w:shd w:val="clear" w:color="auto" w:fill="FFFFFF"/>
            <w:vAlign w:val="center"/>
          </w:tcPr>
          <w:p w14:paraId="761595F8" w14:textId="77777777" w:rsidR="00585FE3" w:rsidRPr="00C27A75" w:rsidRDefault="001349A5" w:rsidP="00585FE3">
            <w:pPr>
              <w:spacing w:before="20" w:after="20"/>
              <w:rPr>
                <w:rFonts w:ascii="Merriweather" w:hAnsi="Merriweather"/>
                <w:noProof/>
                <w:sz w:val="16"/>
                <w:szCs w:val="16"/>
              </w:rPr>
            </w:pPr>
            <w:sdt>
              <w:sdtPr>
                <w:rPr>
                  <w:rFonts w:ascii="Merriweather" w:eastAsia="MS Mincho" w:hAnsi="Merriweather" w:cs="MS Mincho"/>
                  <w:noProof/>
                  <w:sz w:val="16"/>
                  <w:szCs w:val="16"/>
                </w:rPr>
                <w:id w:val="1065686695"/>
                <w14:checkbox>
                  <w14:checked w14:val="0"/>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Postgraduate</w:t>
            </w:r>
          </w:p>
        </w:tc>
      </w:tr>
      <w:tr w:rsidR="00585FE3" w:rsidRPr="00C27A75" w14:paraId="3AA436C9" w14:textId="77777777" w:rsidTr="00585FE3">
        <w:tc>
          <w:tcPr>
            <w:tcW w:w="1485" w:type="dxa"/>
            <w:shd w:val="clear" w:color="auto" w:fill="F2F2F2"/>
            <w:vAlign w:val="center"/>
          </w:tcPr>
          <w:p w14:paraId="3DE566C6" w14:textId="77777777" w:rsidR="00585FE3" w:rsidRPr="00C27A75" w:rsidRDefault="00585FE3" w:rsidP="00585FE3">
            <w:pPr>
              <w:spacing w:before="20" w:after="20"/>
              <w:rPr>
                <w:rFonts w:ascii="Merriweather" w:hAnsi="Merriweather"/>
                <w:b/>
                <w:noProof/>
                <w:sz w:val="16"/>
                <w:szCs w:val="16"/>
              </w:rPr>
            </w:pPr>
            <w:r w:rsidRPr="00C27A75">
              <w:rPr>
                <w:rFonts w:ascii="Merriweather" w:hAnsi="Merriweather"/>
                <w:b/>
                <w:noProof/>
                <w:sz w:val="16"/>
                <w:szCs w:val="16"/>
              </w:rPr>
              <w:t>Type of study programme</w:t>
            </w:r>
          </w:p>
        </w:tc>
        <w:tc>
          <w:tcPr>
            <w:tcW w:w="1600" w:type="dxa"/>
            <w:gridSpan w:val="3"/>
          </w:tcPr>
          <w:p w14:paraId="24A4A12F" w14:textId="0511D51F" w:rsidR="00585FE3" w:rsidRPr="00C27A75" w:rsidRDefault="001349A5" w:rsidP="00585FE3">
            <w:pPr>
              <w:tabs>
                <w:tab w:val="left" w:pos="1218"/>
              </w:tabs>
              <w:spacing w:before="20" w:after="20"/>
              <w:rPr>
                <w:rFonts w:ascii="Merriweather" w:hAnsi="Merriweather"/>
                <w:noProof/>
                <w:sz w:val="16"/>
                <w:szCs w:val="16"/>
              </w:rPr>
            </w:pPr>
            <w:sdt>
              <w:sdtPr>
                <w:rPr>
                  <w:rFonts w:ascii="Merriweather" w:eastAsia="MS Mincho" w:hAnsi="Merriweather" w:cs="MS Mincho"/>
                  <w:noProof/>
                  <w:sz w:val="16"/>
                  <w:szCs w:val="16"/>
                </w:rPr>
                <w:id w:val="1941719540"/>
                <w14:checkbox>
                  <w14:checked w14:val="1"/>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Single major</w:t>
            </w:r>
          </w:p>
          <w:p w14:paraId="5AC84716" w14:textId="77777777" w:rsidR="00585FE3" w:rsidRPr="00C27A75" w:rsidRDefault="001349A5" w:rsidP="00585FE3">
            <w:pPr>
              <w:tabs>
                <w:tab w:val="left" w:pos="1218"/>
              </w:tabs>
              <w:spacing w:before="20" w:after="20"/>
              <w:rPr>
                <w:rFonts w:ascii="Merriweather" w:hAnsi="Merriweather"/>
                <w:noProof/>
                <w:sz w:val="16"/>
                <w:szCs w:val="16"/>
              </w:rPr>
            </w:pPr>
            <w:sdt>
              <w:sdtPr>
                <w:rPr>
                  <w:rFonts w:ascii="Merriweather" w:eastAsia="MS Mincho" w:hAnsi="Merriweather" w:cs="MS Mincho"/>
                  <w:noProof/>
                  <w:sz w:val="16"/>
                  <w:szCs w:val="16"/>
                </w:rPr>
                <w:id w:val="368727429"/>
                <w14:checkbox>
                  <w14:checked w14:val="0"/>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Double major </w:t>
            </w:r>
          </w:p>
        </w:tc>
        <w:tc>
          <w:tcPr>
            <w:tcW w:w="1588" w:type="dxa"/>
            <w:gridSpan w:val="6"/>
            <w:vAlign w:val="center"/>
          </w:tcPr>
          <w:p w14:paraId="505C0DFA" w14:textId="163E27F2" w:rsidR="00585FE3" w:rsidRPr="00C27A75" w:rsidRDefault="001349A5" w:rsidP="00585FE3">
            <w:pPr>
              <w:tabs>
                <w:tab w:val="left" w:pos="1218"/>
              </w:tabs>
              <w:spacing w:before="20" w:after="20"/>
              <w:rPr>
                <w:rFonts w:ascii="Merriweather" w:hAnsi="Merriweather"/>
                <w:noProof/>
                <w:sz w:val="16"/>
                <w:szCs w:val="16"/>
              </w:rPr>
            </w:pPr>
            <w:sdt>
              <w:sdtPr>
                <w:rPr>
                  <w:rFonts w:ascii="Merriweather" w:eastAsia="MS Mincho" w:hAnsi="Merriweather" w:cs="MS Mincho"/>
                  <w:noProof/>
                  <w:sz w:val="16"/>
                  <w:szCs w:val="16"/>
                </w:rPr>
                <w:id w:val="1459301307"/>
                <w14:checkbox>
                  <w14:checked w14:val="1"/>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University</w:t>
            </w:r>
          </w:p>
        </w:tc>
        <w:tc>
          <w:tcPr>
            <w:tcW w:w="2019" w:type="dxa"/>
            <w:gridSpan w:val="6"/>
            <w:vAlign w:val="center"/>
          </w:tcPr>
          <w:p w14:paraId="76911ABD" w14:textId="77777777" w:rsidR="00585FE3" w:rsidRPr="00C27A75" w:rsidRDefault="001349A5" w:rsidP="00585FE3">
            <w:pPr>
              <w:tabs>
                <w:tab w:val="left" w:pos="1218"/>
              </w:tabs>
              <w:spacing w:before="20" w:after="20"/>
              <w:rPr>
                <w:rFonts w:ascii="Merriweather" w:hAnsi="Merriweather"/>
                <w:noProof/>
                <w:sz w:val="16"/>
                <w:szCs w:val="16"/>
              </w:rPr>
            </w:pPr>
            <w:sdt>
              <w:sdtPr>
                <w:rPr>
                  <w:rFonts w:ascii="Merriweather" w:eastAsia="MS Mincho" w:hAnsi="Merriweather" w:cs="MS Mincho"/>
                  <w:noProof/>
                  <w:sz w:val="16"/>
                  <w:szCs w:val="16"/>
                </w:rPr>
                <w:id w:val="-644285448"/>
                <w14:checkbox>
                  <w14:checked w14:val="0"/>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Professional</w:t>
            </w:r>
          </w:p>
        </w:tc>
        <w:tc>
          <w:tcPr>
            <w:tcW w:w="2596" w:type="dxa"/>
            <w:gridSpan w:val="8"/>
            <w:shd w:val="clear" w:color="auto" w:fill="FFFFFF"/>
            <w:vAlign w:val="center"/>
          </w:tcPr>
          <w:p w14:paraId="37BBCC95" w14:textId="77777777" w:rsidR="00585FE3" w:rsidRPr="00C27A75" w:rsidRDefault="001349A5" w:rsidP="00585FE3">
            <w:pPr>
              <w:spacing w:before="20" w:after="20"/>
              <w:rPr>
                <w:rFonts w:ascii="Merriweather" w:hAnsi="Merriweather"/>
                <w:noProof/>
                <w:sz w:val="16"/>
                <w:szCs w:val="16"/>
              </w:rPr>
            </w:pPr>
            <w:sdt>
              <w:sdtPr>
                <w:rPr>
                  <w:rFonts w:ascii="Merriweather" w:eastAsia="MS Mincho" w:hAnsi="Merriweather" w:cs="MS Mincho"/>
                  <w:noProof/>
                  <w:sz w:val="16"/>
                  <w:szCs w:val="16"/>
                </w:rPr>
                <w:id w:val="470182185"/>
                <w14:checkbox>
                  <w14:checked w14:val="0"/>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Specialized</w:t>
            </w:r>
          </w:p>
        </w:tc>
      </w:tr>
      <w:tr w:rsidR="00585FE3" w:rsidRPr="00C27A75" w14:paraId="00969A2E" w14:textId="77777777" w:rsidTr="00585FE3">
        <w:tc>
          <w:tcPr>
            <w:tcW w:w="1485" w:type="dxa"/>
            <w:shd w:val="clear" w:color="auto" w:fill="F2F2F2"/>
            <w:vAlign w:val="center"/>
          </w:tcPr>
          <w:p w14:paraId="48D6A1DF" w14:textId="77777777" w:rsidR="00585FE3" w:rsidRPr="00C27A75" w:rsidRDefault="00585FE3" w:rsidP="00585FE3">
            <w:pPr>
              <w:spacing w:before="20" w:after="20"/>
              <w:rPr>
                <w:rFonts w:ascii="Merriweather" w:hAnsi="Merriweather"/>
                <w:b/>
                <w:noProof/>
                <w:sz w:val="16"/>
                <w:szCs w:val="16"/>
              </w:rPr>
            </w:pPr>
            <w:r w:rsidRPr="00C27A75">
              <w:rPr>
                <w:rFonts w:ascii="Merriweather" w:hAnsi="Merriweather"/>
                <w:b/>
                <w:noProof/>
                <w:sz w:val="16"/>
                <w:szCs w:val="16"/>
              </w:rPr>
              <w:t>Year of study</w:t>
            </w:r>
          </w:p>
        </w:tc>
        <w:tc>
          <w:tcPr>
            <w:tcW w:w="1600" w:type="dxa"/>
            <w:gridSpan w:val="3"/>
            <w:shd w:val="clear" w:color="auto" w:fill="FFFFFF"/>
            <w:vAlign w:val="center"/>
          </w:tcPr>
          <w:p w14:paraId="6D0CD495" w14:textId="77777777" w:rsidR="00585FE3" w:rsidRPr="00C27A75" w:rsidRDefault="001349A5" w:rsidP="00585FE3">
            <w:pPr>
              <w:tabs>
                <w:tab w:val="left" w:pos="1218"/>
              </w:tabs>
              <w:spacing w:before="20" w:after="20"/>
              <w:jc w:val="center"/>
              <w:rPr>
                <w:rFonts w:ascii="Merriweather" w:hAnsi="Merriweather"/>
                <w:noProof/>
                <w:sz w:val="16"/>
                <w:szCs w:val="16"/>
              </w:rPr>
            </w:pPr>
            <w:sdt>
              <w:sdtPr>
                <w:rPr>
                  <w:rFonts w:ascii="Merriweather" w:hAnsi="Merriweather"/>
                  <w:noProof/>
                  <w:sz w:val="16"/>
                  <w:szCs w:val="16"/>
                </w:rPr>
                <w:id w:val="2060285759"/>
                <w14:checkbox>
                  <w14:checked w14:val="0"/>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1</w:t>
            </w:r>
          </w:p>
        </w:tc>
        <w:tc>
          <w:tcPr>
            <w:tcW w:w="1521" w:type="dxa"/>
            <w:gridSpan w:val="5"/>
            <w:shd w:val="clear" w:color="auto" w:fill="FFFFFF"/>
            <w:vAlign w:val="center"/>
          </w:tcPr>
          <w:p w14:paraId="2044398A" w14:textId="77777777" w:rsidR="00585FE3" w:rsidRPr="00C27A75" w:rsidRDefault="001349A5" w:rsidP="00585FE3">
            <w:pPr>
              <w:tabs>
                <w:tab w:val="left" w:pos="1218"/>
              </w:tabs>
              <w:spacing w:before="20" w:after="20"/>
              <w:jc w:val="center"/>
              <w:rPr>
                <w:rFonts w:ascii="Merriweather" w:hAnsi="Merriweather"/>
                <w:noProof/>
                <w:sz w:val="16"/>
                <w:szCs w:val="16"/>
              </w:rPr>
            </w:pPr>
            <w:sdt>
              <w:sdtPr>
                <w:rPr>
                  <w:rFonts w:ascii="Merriweather" w:hAnsi="Merriweather"/>
                  <w:noProof/>
                  <w:sz w:val="16"/>
                  <w:szCs w:val="16"/>
                </w:rPr>
                <w:id w:val="-200097373"/>
                <w14:checkbox>
                  <w14:checked w14:val="0"/>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2</w:t>
            </w:r>
          </w:p>
        </w:tc>
        <w:tc>
          <w:tcPr>
            <w:tcW w:w="1560" w:type="dxa"/>
            <w:gridSpan w:val="3"/>
            <w:shd w:val="clear" w:color="auto" w:fill="FFFFFF"/>
            <w:vAlign w:val="center"/>
          </w:tcPr>
          <w:p w14:paraId="74601BB3" w14:textId="75AE25E0" w:rsidR="00585FE3" w:rsidRPr="00C27A75" w:rsidRDefault="001349A5" w:rsidP="00585FE3">
            <w:pPr>
              <w:tabs>
                <w:tab w:val="left" w:pos="1218"/>
              </w:tabs>
              <w:spacing w:before="20" w:after="20"/>
              <w:jc w:val="center"/>
              <w:rPr>
                <w:rFonts w:ascii="Merriweather" w:hAnsi="Merriweather"/>
                <w:noProof/>
                <w:sz w:val="16"/>
                <w:szCs w:val="16"/>
              </w:rPr>
            </w:pPr>
            <w:sdt>
              <w:sdtPr>
                <w:rPr>
                  <w:rFonts w:ascii="Merriweather" w:hAnsi="Merriweather"/>
                  <w:noProof/>
                  <w:sz w:val="16"/>
                  <w:szCs w:val="16"/>
                </w:rPr>
                <w:id w:val="-129552276"/>
                <w14:checkbox>
                  <w14:checked w14:val="1"/>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3</w:t>
            </w:r>
          </w:p>
        </w:tc>
        <w:tc>
          <w:tcPr>
            <w:tcW w:w="1561" w:type="dxa"/>
            <w:gridSpan w:val="9"/>
            <w:shd w:val="clear" w:color="auto" w:fill="FFFFFF"/>
            <w:vAlign w:val="center"/>
          </w:tcPr>
          <w:p w14:paraId="2613A78D" w14:textId="77777777" w:rsidR="00585FE3" w:rsidRPr="00C27A75" w:rsidRDefault="001349A5" w:rsidP="00585FE3">
            <w:pPr>
              <w:tabs>
                <w:tab w:val="left" w:pos="1218"/>
              </w:tabs>
              <w:spacing w:before="20" w:after="20"/>
              <w:jc w:val="center"/>
              <w:rPr>
                <w:rFonts w:ascii="Merriweather" w:hAnsi="Merriweather"/>
                <w:noProof/>
                <w:sz w:val="16"/>
                <w:szCs w:val="16"/>
              </w:rPr>
            </w:pPr>
            <w:sdt>
              <w:sdtPr>
                <w:rPr>
                  <w:rFonts w:ascii="Merriweather" w:hAnsi="Merriweather"/>
                  <w:noProof/>
                  <w:sz w:val="16"/>
                  <w:szCs w:val="16"/>
                </w:rPr>
                <w:id w:val="-520394060"/>
                <w14:checkbox>
                  <w14:checked w14:val="0"/>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4</w:t>
            </w:r>
          </w:p>
        </w:tc>
        <w:tc>
          <w:tcPr>
            <w:tcW w:w="1561" w:type="dxa"/>
            <w:gridSpan w:val="3"/>
            <w:shd w:val="clear" w:color="auto" w:fill="FFFFFF"/>
            <w:vAlign w:val="center"/>
          </w:tcPr>
          <w:p w14:paraId="5B0F9A12" w14:textId="77777777" w:rsidR="00585FE3" w:rsidRPr="00C27A75" w:rsidRDefault="001349A5" w:rsidP="00585FE3">
            <w:pPr>
              <w:tabs>
                <w:tab w:val="left" w:pos="1218"/>
              </w:tabs>
              <w:spacing w:before="20" w:after="20"/>
              <w:jc w:val="center"/>
              <w:rPr>
                <w:rFonts w:ascii="Merriweather" w:hAnsi="Merriweather"/>
                <w:noProof/>
                <w:sz w:val="16"/>
                <w:szCs w:val="16"/>
              </w:rPr>
            </w:pPr>
            <w:sdt>
              <w:sdtPr>
                <w:rPr>
                  <w:rFonts w:ascii="Merriweather" w:hAnsi="Merriweather"/>
                  <w:noProof/>
                  <w:sz w:val="16"/>
                  <w:szCs w:val="16"/>
                </w:rPr>
                <w:id w:val="-969365248"/>
                <w14:checkbox>
                  <w14:checked w14:val="0"/>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5</w:t>
            </w:r>
          </w:p>
        </w:tc>
      </w:tr>
      <w:tr w:rsidR="00585FE3" w:rsidRPr="00C27A75" w14:paraId="0B3C4F95" w14:textId="77777777" w:rsidTr="00585FE3">
        <w:trPr>
          <w:trHeight w:val="80"/>
        </w:trPr>
        <w:tc>
          <w:tcPr>
            <w:tcW w:w="1485" w:type="dxa"/>
            <w:vMerge w:val="restart"/>
            <w:shd w:val="clear" w:color="auto" w:fill="F2F2F2"/>
            <w:vAlign w:val="center"/>
          </w:tcPr>
          <w:p w14:paraId="2CA590EF" w14:textId="77777777" w:rsidR="00585FE3" w:rsidRPr="00C27A75" w:rsidRDefault="00585FE3" w:rsidP="00585FE3">
            <w:pPr>
              <w:spacing w:before="20" w:after="20"/>
              <w:rPr>
                <w:rFonts w:ascii="Merriweather" w:hAnsi="Merriweather"/>
                <w:b/>
                <w:noProof/>
                <w:sz w:val="16"/>
                <w:szCs w:val="16"/>
              </w:rPr>
            </w:pPr>
            <w:r w:rsidRPr="00C27A75">
              <w:rPr>
                <w:rFonts w:ascii="Merriweather" w:hAnsi="Merriweather"/>
                <w:b/>
                <w:noProof/>
                <w:sz w:val="16"/>
                <w:szCs w:val="16"/>
              </w:rPr>
              <w:t>Semester</w:t>
            </w:r>
          </w:p>
        </w:tc>
        <w:tc>
          <w:tcPr>
            <w:tcW w:w="1600" w:type="dxa"/>
            <w:gridSpan w:val="3"/>
            <w:vMerge w:val="restart"/>
            <w:vAlign w:val="center"/>
          </w:tcPr>
          <w:p w14:paraId="66B5D978" w14:textId="2047E587" w:rsidR="00585FE3" w:rsidRPr="00C27A75" w:rsidRDefault="001349A5" w:rsidP="00585FE3">
            <w:pPr>
              <w:tabs>
                <w:tab w:val="left" w:pos="1218"/>
              </w:tabs>
              <w:spacing w:before="20" w:after="20"/>
              <w:rPr>
                <w:rFonts w:ascii="Merriweather" w:hAnsi="Merriweather"/>
                <w:noProof/>
                <w:sz w:val="16"/>
                <w:szCs w:val="16"/>
              </w:rPr>
            </w:pPr>
            <w:sdt>
              <w:sdtPr>
                <w:rPr>
                  <w:rFonts w:ascii="Merriweather" w:eastAsia="MS Mincho" w:hAnsi="Merriweather" w:cs="MS Mincho"/>
                  <w:noProof/>
                  <w:sz w:val="16"/>
                  <w:szCs w:val="16"/>
                </w:rPr>
                <w:id w:val="1519667074"/>
                <w14:checkbox>
                  <w14:checked w14:val="1"/>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Winter</w:t>
            </w:r>
          </w:p>
          <w:p w14:paraId="6964C238" w14:textId="77777777" w:rsidR="00585FE3" w:rsidRPr="00C27A75" w:rsidRDefault="001349A5" w:rsidP="00585FE3">
            <w:pPr>
              <w:tabs>
                <w:tab w:val="left" w:pos="1218"/>
              </w:tabs>
              <w:spacing w:before="20" w:after="20"/>
              <w:rPr>
                <w:rFonts w:ascii="Merriweather" w:hAnsi="Merriweather"/>
                <w:noProof/>
                <w:sz w:val="16"/>
                <w:szCs w:val="16"/>
              </w:rPr>
            </w:pPr>
            <w:sdt>
              <w:sdtPr>
                <w:rPr>
                  <w:rFonts w:ascii="Merriweather" w:eastAsia="MS Mincho" w:hAnsi="Merriweather" w:cs="MS Mincho"/>
                  <w:noProof/>
                  <w:sz w:val="16"/>
                  <w:szCs w:val="16"/>
                </w:rPr>
                <w:id w:val="-129405398"/>
                <w14:checkbox>
                  <w14:checked w14:val="0"/>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Summer</w:t>
            </w:r>
          </w:p>
        </w:tc>
        <w:tc>
          <w:tcPr>
            <w:tcW w:w="1588" w:type="dxa"/>
            <w:gridSpan w:val="6"/>
            <w:vAlign w:val="center"/>
          </w:tcPr>
          <w:p w14:paraId="597BDCF9" w14:textId="77777777" w:rsidR="00585FE3" w:rsidRPr="00C27A75" w:rsidRDefault="001349A5" w:rsidP="00585FE3">
            <w:pPr>
              <w:tabs>
                <w:tab w:val="left" w:pos="1218"/>
              </w:tabs>
              <w:spacing w:before="20" w:after="20"/>
              <w:jc w:val="center"/>
              <w:rPr>
                <w:rFonts w:ascii="Merriweather" w:hAnsi="Merriweather"/>
                <w:noProof/>
                <w:sz w:val="16"/>
                <w:szCs w:val="16"/>
              </w:rPr>
            </w:pPr>
            <w:sdt>
              <w:sdtPr>
                <w:rPr>
                  <w:rFonts w:ascii="Merriweather" w:eastAsia="MS Gothic" w:hAnsi="Merriweather"/>
                  <w:noProof/>
                  <w:sz w:val="16"/>
                  <w:szCs w:val="16"/>
                </w:rPr>
                <w:id w:val="1683929795"/>
                <w14:checkbox>
                  <w14:checked w14:val="0"/>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I</w:t>
            </w:r>
          </w:p>
        </w:tc>
        <w:tc>
          <w:tcPr>
            <w:tcW w:w="1352" w:type="dxa"/>
            <w:vAlign w:val="center"/>
          </w:tcPr>
          <w:p w14:paraId="7FD9153E" w14:textId="77777777" w:rsidR="00585FE3" w:rsidRPr="00C27A75" w:rsidRDefault="001349A5" w:rsidP="00585FE3">
            <w:pPr>
              <w:tabs>
                <w:tab w:val="left" w:pos="1218"/>
              </w:tabs>
              <w:spacing w:before="20" w:after="20"/>
              <w:jc w:val="center"/>
              <w:rPr>
                <w:rFonts w:ascii="Merriweather" w:hAnsi="Merriweather"/>
                <w:noProof/>
                <w:sz w:val="16"/>
                <w:szCs w:val="16"/>
              </w:rPr>
            </w:pPr>
            <w:sdt>
              <w:sdtPr>
                <w:rPr>
                  <w:rFonts w:ascii="Merriweather" w:eastAsia="MS Mincho" w:hAnsi="Merriweather" w:cs="MS Mincho"/>
                  <w:noProof/>
                  <w:sz w:val="16"/>
                  <w:szCs w:val="16"/>
                </w:rPr>
                <w:id w:val="-1867046481"/>
                <w14:checkbox>
                  <w14:checked w14:val="0"/>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II</w:t>
            </w:r>
          </w:p>
        </w:tc>
        <w:tc>
          <w:tcPr>
            <w:tcW w:w="667" w:type="dxa"/>
            <w:gridSpan w:val="5"/>
            <w:vAlign w:val="center"/>
          </w:tcPr>
          <w:p w14:paraId="4610F517" w14:textId="77777777" w:rsidR="00585FE3" w:rsidRPr="00C27A75" w:rsidRDefault="001349A5" w:rsidP="00585FE3">
            <w:pPr>
              <w:tabs>
                <w:tab w:val="left" w:pos="1218"/>
              </w:tabs>
              <w:spacing w:before="20" w:after="20"/>
              <w:jc w:val="center"/>
              <w:rPr>
                <w:rFonts w:ascii="Merriweather" w:hAnsi="Merriweather"/>
                <w:noProof/>
                <w:sz w:val="16"/>
                <w:szCs w:val="16"/>
              </w:rPr>
            </w:pPr>
            <w:sdt>
              <w:sdtPr>
                <w:rPr>
                  <w:rFonts w:ascii="Merriweather" w:eastAsia="MS Mincho" w:hAnsi="Merriweather" w:cs="MS Mincho"/>
                  <w:noProof/>
                  <w:sz w:val="16"/>
                  <w:szCs w:val="16"/>
                </w:rPr>
                <w:id w:val="-2049283733"/>
                <w14:checkbox>
                  <w14:checked w14:val="0"/>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III</w:t>
            </w:r>
          </w:p>
        </w:tc>
        <w:tc>
          <w:tcPr>
            <w:tcW w:w="1611" w:type="dxa"/>
            <w:gridSpan w:val="7"/>
            <w:vAlign w:val="center"/>
          </w:tcPr>
          <w:p w14:paraId="13976014" w14:textId="77777777" w:rsidR="00585FE3" w:rsidRPr="00C27A75" w:rsidRDefault="001349A5" w:rsidP="00585FE3">
            <w:pPr>
              <w:tabs>
                <w:tab w:val="left" w:pos="1218"/>
              </w:tabs>
              <w:spacing w:before="20" w:after="20"/>
              <w:jc w:val="center"/>
              <w:rPr>
                <w:rFonts w:ascii="Merriweather" w:hAnsi="Merriweather"/>
                <w:noProof/>
                <w:sz w:val="16"/>
                <w:szCs w:val="16"/>
              </w:rPr>
            </w:pPr>
            <w:sdt>
              <w:sdtPr>
                <w:rPr>
                  <w:rFonts w:ascii="Merriweather" w:eastAsia="MS Mincho" w:hAnsi="Merriweather" w:cs="MS Mincho"/>
                  <w:noProof/>
                  <w:sz w:val="16"/>
                  <w:szCs w:val="16"/>
                </w:rPr>
                <w:id w:val="-1961940506"/>
                <w14:checkbox>
                  <w14:checked w14:val="0"/>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IV</w:t>
            </w:r>
          </w:p>
        </w:tc>
        <w:tc>
          <w:tcPr>
            <w:tcW w:w="985" w:type="dxa"/>
            <w:vAlign w:val="center"/>
          </w:tcPr>
          <w:p w14:paraId="314DA83F" w14:textId="2E4D0CC2" w:rsidR="00585FE3" w:rsidRPr="00C27A75" w:rsidRDefault="001349A5" w:rsidP="00585FE3">
            <w:pPr>
              <w:tabs>
                <w:tab w:val="left" w:pos="1218"/>
              </w:tabs>
              <w:spacing w:before="20" w:after="20"/>
              <w:jc w:val="center"/>
              <w:rPr>
                <w:rFonts w:ascii="Merriweather" w:hAnsi="Merriweather"/>
                <w:noProof/>
                <w:sz w:val="16"/>
                <w:szCs w:val="16"/>
              </w:rPr>
            </w:pPr>
            <w:sdt>
              <w:sdtPr>
                <w:rPr>
                  <w:rFonts w:ascii="Merriweather" w:eastAsia="MS Mincho" w:hAnsi="Merriweather" w:cs="MS Mincho"/>
                  <w:noProof/>
                  <w:sz w:val="16"/>
                  <w:szCs w:val="16"/>
                </w:rPr>
                <w:id w:val="-1278414896"/>
                <w14:checkbox>
                  <w14:checked w14:val="1"/>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V</w:t>
            </w:r>
          </w:p>
        </w:tc>
      </w:tr>
      <w:tr w:rsidR="00585FE3" w:rsidRPr="00C27A75" w14:paraId="3B75B6A1" w14:textId="77777777" w:rsidTr="00585FE3">
        <w:trPr>
          <w:trHeight w:val="80"/>
        </w:trPr>
        <w:tc>
          <w:tcPr>
            <w:tcW w:w="1485" w:type="dxa"/>
            <w:vMerge/>
            <w:shd w:val="clear" w:color="auto" w:fill="F2F2F2"/>
            <w:vAlign w:val="center"/>
          </w:tcPr>
          <w:p w14:paraId="23C5C0AD" w14:textId="77777777" w:rsidR="00585FE3" w:rsidRPr="00C27A75" w:rsidRDefault="00585FE3" w:rsidP="00585FE3">
            <w:pPr>
              <w:spacing w:before="20" w:after="20"/>
              <w:rPr>
                <w:rFonts w:ascii="Merriweather" w:hAnsi="Merriweather"/>
                <w:b/>
                <w:noProof/>
                <w:sz w:val="16"/>
                <w:szCs w:val="16"/>
              </w:rPr>
            </w:pPr>
          </w:p>
        </w:tc>
        <w:tc>
          <w:tcPr>
            <w:tcW w:w="1600" w:type="dxa"/>
            <w:gridSpan w:val="3"/>
            <w:vMerge/>
            <w:vAlign w:val="center"/>
          </w:tcPr>
          <w:p w14:paraId="747D7381" w14:textId="77777777" w:rsidR="00585FE3" w:rsidRPr="00C27A75" w:rsidRDefault="00585FE3" w:rsidP="00585FE3">
            <w:pPr>
              <w:tabs>
                <w:tab w:val="left" w:pos="1218"/>
              </w:tabs>
              <w:spacing w:before="20" w:after="20"/>
              <w:rPr>
                <w:rFonts w:ascii="Merriweather" w:hAnsi="Merriweather"/>
                <w:noProof/>
                <w:sz w:val="16"/>
                <w:szCs w:val="16"/>
              </w:rPr>
            </w:pPr>
          </w:p>
        </w:tc>
        <w:tc>
          <w:tcPr>
            <w:tcW w:w="1588" w:type="dxa"/>
            <w:gridSpan w:val="6"/>
            <w:vAlign w:val="center"/>
          </w:tcPr>
          <w:p w14:paraId="0BC500B8" w14:textId="77777777" w:rsidR="00585FE3" w:rsidRPr="00C27A75" w:rsidRDefault="001349A5" w:rsidP="00585FE3">
            <w:pPr>
              <w:tabs>
                <w:tab w:val="left" w:pos="1218"/>
              </w:tabs>
              <w:spacing w:before="20" w:after="20"/>
              <w:jc w:val="center"/>
              <w:rPr>
                <w:rFonts w:ascii="Merriweather" w:hAnsi="Merriweather"/>
                <w:noProof/>
                <w:sz w:val="16"/>
                <w:szCs w:val="16"/>
              </w:rPr>
            </w:pPr>
            <w:sdt>
              <w:sdtPr>
                <w:rPr>
                  <w:rFonts w:ascii="Merriweather" w:eastAsia="MS Gothic" w:hAnsi="Merriweather"/>
                  <w:noProof/>
                  <w:sz w:val="16"/>
                  <w:szCs w:val="16"/>
                </w:rPr>
                <w:id w:val="-1134551564"/>
                <w14:checkbox>
                  <w14:checked w14:val="0"/>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VI</w:t>
            </w:r>
          </w:p>
        </w:tc>
        <w:tc>
          <w:tcPr>
            <w:tcW w:w="1352" w:type="dxa"/>
            <w:vAlign w:val="center"/>
          </w:tcPr>
          <w:p w14:paraId="1FB95934" w14:textId="77777777" w:rsidR="00585FE3" w:rsidRPr="00C27A75" w:rsidRDefault="001349A5" w:rsidP="00585FE3">
            <w:pPr>
              <w:tabs>
                <w:tab w:val="left" w:pos="1218"/>
              </w:tabs>
              <w:spacing w:before="20" w:after="20"/>
              <w:jc w:val="center"/>
              <w:rPr>
                <w:rFonts w:ascii="Merriweather" w:hAnsi="Merriweather"/>
                <w:noProof/>
                <w:sz w:val="16"/>
                <w:szCs w:val="16"/>
              </w:rPr>
            </w:pPr>
            <w:sdt>
              <w:sdtPr>
                <w:rPr>
                  <w:rFonts w:ascii="Merriweather" w:eastAsia="MS Mincho" w:hAnsi="Merriweather" w:cs="MS Mincho"/>
                  <w:noProof/>
                  <w:sz w:val="16"/>
                  <w:szCs w:val="16"/>
                </w:rPr>
                <w:id w:val="-1481150486"/>
                <w14:checkbox>
                  <w14:checked w14:val="0"/>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VII</w:t>
            </w:r>
          </w:p>
        </w:tc>
        <w:tc>
          <w:tcPr>
            <w:tcW w:w="667" w:type="dxa"/>
            <w:gridSpan w:val="5"/>
            <w:vAlign w:val="center"/>
          </w:tcPr>
          <w:p w14:paraId="249FE8DF" w14:textId="77777777" w:rsidR="00585FE3" w:rsidRPr="00C27A75" w:rsidRDefault="001349A5" w:rsidP="00585FE3">
            <w:pPr>
              <w:tabs>
                <w:tab w:val="left" w:pos="1218"/>
              </w:tabs>
              <w:spacing w:before="20" w:after="20"/>
              <w:jc w:val="center"/>
              <w:rPr>
                <w:rFonts w:ascii="Merriweather" w:hAnsi="Merriweather"/>
                <w:noProof/>
                <w:sz w:val="16"/>
                <w:szCs w:val="16"/>
              </w:rPr>
            </w:pPr>
            <w:sdt>
              <w:sdtPr>
                <w:rPr>
                  <w:rFonts w:ascii="Merriweather" w:eastAsia="MS Mincho" w:hAnsi="Merriweather" w:cs="MS Mincho"/>
                  <w:noProof/>
                  <w:sz w:val="16"/>
                  <w:szCs w:val="16"/>
                </w:rPr>
                <w:id w:val="860788017"/>
                <w14:checkbox>
                  <w14:checked w14:val="0"/>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VIII</w:t>
            </w:r>
          </w:p>
        </w:tc>
        <w:tc>
          <w:tcPr>
            <w:tcW w:w="1611" w:type="dxa"/>
            <w:gridSpan w:val="7"/>
            <w:vAlign w:val="center"/>
          </w:tcPr>
          <w:p w14:paraId="25B589B5" w14:textId="77777777" w:rsidR="00585FE3" w:rsidRPr="00C27A75" w:rsidRDefault="001349A5" w:rsidP="00585FE3">
            <w:pPr>
              <w:tabs>
                <w:tab w:val="left" w:pos="1218"/>
              </w:tabs>
              <w:spacing w:before="20" w:after="20"/>
              <w:jc w:val="center"/>
              <w:rPr>
                <w:rFonts w:ascii="Merriweather" w:hAnsi="Merriweather"/>
                <w:noProof/>
                <w:sz w:val="16"/>
                <w:szCs w:val="16"/>
              </w:rPr>
            </w:pPr>
            <w:sdt>
              <w:sdtPr>
                <w:rPr>
                  <w:rFonts w:ascii="Merriweather" w:eastAsia="MS Mincho" w:hAnsi="Merriweather" w:cs="MS Mincho"/>
                  <w:noProof/>
                  <w:sz w:val="16"/>
                  <w:szCs w:val="16"/>
                </w:rPr>
                <w:id w:val="-1428110087"/>
                <w14:checkbox>
                  <w14:checked w14:val="0"/>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IX</w:t>
            </w:r>
          </w:p>
        </w:tc>
        <w:tc>
          <w:tcPr>
            <w:tcW w:w="985" w:type="dxa"/>
            <w:vAlign w:val="center"/>
          </w:tcPr>
          <w:p w14:paraId="40709E4D" w14:textId="77777777" w:rsidR="00585FE3" w:rsidRPr="00C27A75" w:rsidRDefault="001349A5" w:rsidP="00585FE3">
            <w:pPr>
              <w:tabs>
                <w:tab w:val="left" w:pos="1218"/>
              </w:tabs>
              <w:spacing w:before="20" w:after="20"/>
              <w:jc w:val="center"/>
              <w:rPr>
                <w:rFonts w:ascii="Merriweather" w:hAnsi="Merriweather"/>
                <w:noProof/>
                <w:sz w:val="16"/>
                <w:szCs w:val="16"/>
              </w:rPr>
            </w:pPr>
            <w:sdt>
              <w:sdtPr>
                <w:rPr>
                  <w:rFonts w:ascii="Merriweather" w:eastAsia="MS Mincho" w:hAnsi="Merriweather" w:cs="MS Mincho"/>
                  <w:noProof/>
                  <w:sz w:val="16"/>
                  <w:szCs w:val="16"/>
                </w:rPr>
                <w:id w:val="73799148"/>
                <w14:checkbox>
                  <w14:checked w14:val="0"/>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X</w:t>
            </w:r>
          </w:p>
        </w:tc>
      </w:tr>
      <w:tr w:rsidR="00585FE3" w:rsidRPr="00C27A75" w14:paraId="10DF4F6D" w14:textId="77777777" w:rsidTr="00585FE3">
        <w:trPr>
          <w:trHeight w:val="80"/>
        </w:trPr>
        <w:tc>
          <w:tcPr>
            <w:tcW w:w="1485" w:type="dxa"/>
            <w:shd w:val="clear" w:color="auto" w:fill="F2F2F2"/>
            <w:vAlign w:val="center"/>
          </w:tcPr>
          <w:p w14:paraId="2DEC2358" w14:textId="77777777" w:rsidR="00585FE3" w:rsidRPr="00C27A75" w:rsidRDefault="00585FE3" w:rsidP="00585FE3">
            <w:pPr>
              <w:spacing w:before="20" w:after="20"/>
              <w:rPr>
                <w:rFonts w:ascii="Merriweather" w:hAnsi="Merriweather"/>
                <w:b/>
                <w:noProof/>
                <w:sz w:val="16"/>
                <w:szCs w:val="16"/>
              </w:rPr>
            </w:pPr>
            <w:r w:rsidRPr="00C27A75">
              <w:rPr>
                <w:rFonts w:ascii="Merriweather" w:hAnsi="Merriweather"/>
                <w:b/>
                <w:noProof/>
                <w:sz w:val="16"/>
                <w:szCs w:val="16"/>
              </w:rPr>
              <w:t>Status of the course</w:t>
            </w:r>
          </w:p>
        </w:tc>
        <w:tc>
          <w:tcPr>
            <w:tcW w:w="1600" w:type="dxa"/>
            <w:gridSpan w:val="3"/>
            <w:vAlign w:val="center"/>
          </w:tcPr>
          <w:p w14:paraId="5714AD2D" w14:textId="4BE5C70A" w:rsidR="00585FE3" w:rsidRPr="00C27A75" w:rsidRDefault="001349A5" w:rsidP="00585FE3">
            <w:pPr>
              <w:tabs>
                <w:tab w:val="left" w:pos="1218"/>
              </w:tabs>
              <w:spacing w:before="20" w:after="20"/>
              <w:jc w:val="center"/>
              <w:rPr>
                <w:rFonts w:ascii="Merriweather" w:hAnsi="Merriweather"/>
                <w:noProof/>
                <w:sz w:val="16"/>
                <w:szCs w:val="16"/>
              </w:rPr>
            </w:pPr>
            <w:sdt>
              <w:sdtPr>
                <w:rPr>
                  <w:rFonts w:ascii="Merriweather" w:eastAsia="MS Mincho" w:hAnsi="Merriweather" w:cs="MS Mincho"/>
                  <w:noProof/>
                  <w:sz w:val="16"/>
                  <w:szCs w:val="16"/>
                </w:rPr>
                <w:id w:val="-1996092059"/>
                <w14:checkbox>
                  <w14:checked w14:val="1"/>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Compulsory</w:t>
            </w:r>
          </w:p>
        </w:tc>
        <w:tc>
          <w:tcPr>
            <w:tcW w:w="1588" w:type="dxa"/>
            <w:gridSpan w:val="6"/>
            <w:vAlign w:val="center"/>
          </w:tcPr>
          <w:p w14:paraId="4F4478C1" w14:textId="77777777" w:rsidR="00585FE3" w:rsidRPr="00C27A75" w:rsidRDefault="001349A5" w:rsidP="00585FE3">
            <w:pPr>
              <w:tabs>
                <w:tab w:val="left" w:pos="1218"/>
              </w:tabs>
              <w:spacing w:before="20" w:after="20"/>
              <w:jc w:val="center"/>
              <w:rPr>
                <w:rFonts w:ascii="Merriweather" w:hAnsi="Merriweather"/>
                <w:noProof/>
                <w:sz w:val="16"/>
                <w:szCs w:val="16"/>
              </w:rPr>
            </w:pPr>
            <w:sdt>
              <w:sdtPr>
                <w:rPr>
                  <w:rFonts w:ascii="Merriweather" w:eastAsia="MS Mincho" w:hAnsi="Merriweather" w:cs="MS Mincho"/>
                  <w:noProof/>
                  <w:sz w:val="16"/>
                  <w:szCs w:val="16"/>
                </w:rPr>
                <w:id w:val="969639022"/>
                <w14:checkbox>
                  <w14:checked w14:val="0"/>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p>
          <w:p w14:paraId="10D9630D" w14:textId="77777777" w:rsidR="00585FE3" w:rsidRPr="00C27A75" w:rsidRDefault="00585FE3" w:rsidP="00585FE3">
            <w:pPr>
              <w:tabs>
                <w:tab w:val="left" w:pos="1218"/>
              </w:tabs>
              <w:spacing w:before="20" w:after="20"/>
              <w:jc w:val="center"/>
              <w:rPr>
                <w:rFonts w:ascii="Merriweather" w:hAnsi="Merriweather"/>
                <w:noProof/>
                <w:sz w:val="16"/>
                <w:szCs w:val="16"/>
              </w:rPr>
            </w:pPr>
            <w:r w:rsidRPr="00C27A75">
              <w:rPr>
                <w:rFonts w:ascii="Merriweather" w:hAnsi="Merriweather"/>
                <w:noProof/>
                <w:sz w:val="16"/>
                <w:szCs w:val="16"/>
              </w:rPr>
              <w:t>Elective</w:t>
            </w:r>
          </w:p>
        </w:tc>
        <w:tc>
          <w:tcPr>
            <w:tcW w:w="2019" w:type="dxa"/>
            <w:gridSpan w:val="6"/>
            <w:vAlign w:val="center"/>
          </w:tcPr>
          <w:p w14:paraId="7EB9A284" w14:textId="77777777" w:rsidR="00585FE3" w:rsidRPr="00C27A75" w:rsidRDefault="001349A5" w:rsidP="00585FE3">
            <w:pPr>
              <w:tabs>
                <w:tab w:val="left" w:pos="1218"/>
              </w:tabs>
              <w:spacing w:before="20" w:after="20"/>
              <w:jc w:val="center"/>
              <w:rPr>
                <w:rFonts w:ascii="Merriweather" w:hAnsi="Merriweather"/>
                <w:noProof/>
                <w:sz w:val="16"/>
                <w:szCs w:val="16"/>
              </w:rPr>
            </w:pPr>
            <w:sdt>
              <w:sdtPr>
                <w:rPr>
                  <w:rFonts w:ascii="Merriweather" w:eastAsia="MS Mincho" w:hAnsi="Merriweather" w:cs="MS Mincho"/>
                  <w:noProof/>
                  <w:sz w:val="16"/>
                  <w:szCs w:val="16"/>
                </w:rPr>
                <w:id w:val="-181291677"/>
                <w14:checkbox>
                  <w14:checked w14:val="0"/>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Elective course offered to students from other departments</w:t>
            </w:r>
          </w:p>
        </w:tc>
        <w:tc>
          <w:tcPr>
            <w:tcW w:w="1611" w:type="dxa"/>
            <w:gridSpan w:val="7"/>
            <w:shd w:val="clear" w:color="auto" w:fill="F2F2F2"/>
            <w:vAlign w:val="center"/>
          </w:tcPr>
          <w:p w14:paraId="329C9605" w14:textId="77777777" w:rsidR="00585FE3" w:rsidRPr="00C27A75" w:rsidRDefault="00585FE3" w:rsidP="00585FE3">
            <w:pPr>
              <w:tabs>
                <w:tab w:val="left" w:pos="1218"/>
              </w:tabs>
              <w:spacing w:before="20" w:after="20"/>
              <w:rPr>
                <w:rFonts w:ascii="Merriweather" w:hAnsi="Merriweather"/>
                <w:noProof/>
                <w:sz w:val="16"/>
                <w:szCs w:val="16"/>
              </w:rPr>
            </w:pPr>
            <w:r w:rsidRPr="00C27A75">
              <w:rPr>
                <w:rFonts w:ascii="Merriweather" w:hAnsi="Merriweather"/>
                <w:b/>
                <w:noProof/>
                <w:sz w:val="16"/>
                <w:szCs w:val="16"/>
              </w:rPr>
              <w:t>Teaching Competencies</w:t>
            </w:r>
          </w:p>
        </w:tc>
        <w:tc>
          <w:tcPr>
            <w:tcW w:w="985" w:type="dxa"/>
            <w:vAlign w:val="center"/>
          </w:tcPr>
          <w:p w14:paraId="3C33FF3B" w14:textId="77777777" w:rsidR="00585FE3" w:rsidRPr="00C27A75" w:rsidRDefault="001349A5" w:rsidP="00585FE3">
            <w:pPr>
              <w:tabs>
                <w:tab w:val="left" w:pos="1218"/>
              </w:tabs>
              <w:spacing w:before="20" w:after="20"/>
              <w:rPr>
                <w:rFonts w:ascii="Merriweather" w:hAnsi="Merriweather"/>
                <w:noProof/>
                <w:sz w:val="16"/>
                <w:szCs w:val="16"/>
              </w:rPr>
            </w:pPr>
            <w:sdt>
              <w:sdtPr>
                <w:rPr>
                  <w:rFonts w:ascii="Merriweather" w:eastAsia="MS Mincho" w:hAnsi="Merriweather" w:cs="MS Mincho"/>
                  <w:noProof/>
                  <w:sz w:val="16"/>
                  <w:szCs w:val="16"/>
                </w:rPr>
                <w:id w:val="-962417749"/>
                <w14:checkbox>
                  <w14:checked w14:val="0"/>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YES </w:t>
            </w:r>
          </w:p>
          <w:p w14:paraId="31D343DD" w14:textId="18053586" w:rsidR="00585FE3" w:rsidRPr="00C27A75" w:rsidRDefault="001349A5" w:rsidP="00585FE3">
            <w:pPr>
              <w:tabs>
                <w:tab w:val="left" w:pos="1218"/>
              </w:tabs>
              <w:spacing w:before="20" w:after="20"/>
              <w:rPr>
                <w:rFonts w:ascii="Merriweather" w:hAnsi="Merriweather"/>
                <w:noProof/>
                <w:sz w:val="16"/>
                <w:szCs w:val="16"/>
              </w:rPr>
            </w:pPr>
            <w:sdt>
              <w:sdtPr>
                <w:rPr>
                  <w:rFonts w:ascii="Merriweather" w:eastAsia="MS Mincho" w:hAnsi="Merriweather" w:cs="MS Mincho"/>
                  <w:noProof/>
                  <w:sz w:val="16"/>
                  <w:szCs w:val="16"/>
                </w:rPr>
                <w:id w:val="1582646955"/>
                <w14:checkbox>
                  <w14:checked w14:val="1"/>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NO</w:t>
            </w:r>
          </w:p>
        </w:tc>
      </w:tr>
      <w:tr w:rsidR="00585FE3" w:rsidRPr="00C27A75" w14:paraId="48D7608B" w14:textId="77777777" w:rsidTr="00585FE3">
        <w:trPr>
          <w:trHeight w:val="80"/>
        </w:trPr>
        <w:tc>
          <w:tcPr>
            <w:tcW w:w="1485" w:type="dxa"/>
            <w:shd w:val="clear" w:color="auto" w:fill="F2F2F2"/>
            <w:vAlign w:val="center"/>
          </w:tcPr>
          <w:p w14:paraId="61F6CFC7" w14:textId="77777777" w:rsidR="00585FE3" w:rsidRPr="00C27A75" w:rsidRDefault="00585FE3" w:rsidP="00585FE3">
            <w:pPr>
              <w:spacing w:before="20" w:after="20"/>
              <w:rPr>
                <w:rFonts w:ascii="Merriweather" w:hAnsi="Merriweather"/>
                <w:b/>
                <w:noProof/>
                <w:sz w:val="16"/>
                <w:szCs w:val="16"/>
              </w:rPr>
            </w:pPr>
            <w:r w:rsidRPr="00C27A75">
              <w:rPr>
                <w:rFonts w:ascii="Merriweather" w:hAnsi="Merriweather"/>
                <w:b/>
                <w:noProof/>
                <w:sz w:val="16"/>
                <w:szCs w:val="16"/>
              </w:rPr>
              <w:t>Workload</w:t>
            </w:r>
          </w:p>
        </w:tc>
        <w:tc>
          <w:tcPr>
            <w:tcW w:w="531" w:type="dxa"/>
            <w:vAlign w:val="center"/>
          </w:tcPr>
          <w:p w14:paraId="548DF490" w14:textId="77777777" w:rsidR="00585FE3" w:rsidRPr="00C27A75" w:rsidRDefault="00585FE3" w:rsidP="00585FE3">
            <w:pPr>
              <w:spacing w:before="20" w:after="20"/>
              <w:jc w:val="center"/>
              <w:rPr>
                <w:rFonts w:ascii="Merriweather" w:hAnsi="Merriweather"/>
                <w:b/>
                <w:noProof/>
                <w:sz w:val="16"/>
                <w:szCs w:val="16"/>
              </w:rPr>
            </w:pPr>
          </w:p>
        </w:tc>
        <w:tc>
          <w:tcPr>
            <w:tcW w:w="531" w:type="dxa"/>
            <w:vAlign w:val="center"/>
          </w:tcPr>
          <w:p w14:paraId="62B33D3A" w14:textId="77777777" w:rsidR="00585FE3" w:rsidRPr="00C27A75" w:rsidRDefault="00585FE3" w:rsidP="00585FE3">
            <w:pPr>
              <w:spacing w:before="20" w:after="20"/>
              <w:jc w:val="center"/>
              <w:rPr>
                <w:rFonts w:ascii="Merriweather" w:hAnsi="Merriweather"/>
                <w:b/>
                <w:noProof/>
                <w:sz w:val="16"/>
                <w:szCs w:val="16"/>
              </w:rPr>
            </w:pPr>
            <w:r w:rsidRPr="00C27A75">
              <w:rPr>
                <w:rFonts w:ascii="Merriweather" w:hAnsi="Merriweather"/>
                <w:b/>
                <w:noProof/>
                <w:sz w:val="16"/>
                <w:szCs w:val="16"/>
              </w:rPr>
              <w:t>L</w:t>
            </w:r>
          </w:p>
          <w:p w14:paraId="64EC0809" w14:textId="03DF41EA" w:rsidR="00585FE3" w:rsidRPr="00C27A75" w:rsidRDefault="00585FE3" w:rsidP="00585FE3">
            <w:pPr>
              <w:spacing w:before="20" w:after="20"/>
              <w:jc w:val="center"/>
              <w:rPr>
                <w:rFonts w:ascii="Merriweather" w:hAnsi="Merriweather"/>
                <w:b/>
                <w:noProof/>
                <w:sz w:val="16"/>
                <w:szCs w:val="16"/>
              </w:rPr>
            </w:pPr>
            <w:r w:rsidRPr="00C27A75">
              <w:rPr>
                <w:rFonts w:ascii="Merriweather" w:hAnsi="Merriweather"/>
                <w:b/>
                <w:noProof/>
                <w:sz w:val="16"/>
                <w:szCs w:val="16"/>
              </w:rPr>
              <w:t>30</w:t>
            </w:r>
          </w:p>
        </w:tc>
        <w:tc>
          <w:tcPr>
            <w:tcW w:w="538" w:type="dxa"/>
            <w:vAlign w:val="center"/>
          </w:tcPr>
          <w:p w14:paraId="4DFD254C" w14:textId="77777777" w:rsidR="00585FE3" w:rsidRPr="00C27A75" w:rsidRDefault="00585FE3" w:rsidP="00585FE3">
            <w:pPr>
              <w:spacing w:before="20" w:after="20"/>
              <w:jc w:val="center"/>
              <w:rPr>
                <w:rFonts w:ascii="Merriweather" w:hAnsi="Merriweather"/>
                <w:b/>
                <w:noProof/>
                <w:sz w:val="16"/>
                <w:szCs w:val="16"/>
              </w:rPr>
            </w:pPr>
          </w:p>
        </w:tc>
        <w:tc>
          <w:tcPr>
            <w:tcW w:w="525" w:type="dxa"/>
            <w:gridSpan w:val="2"/>
            <w:vAlign w:val="center"/>
          </w:tcPr>
          <w:p w14:paraId="6C859E7D" w14:textId="77777777" w:rsidR="00585FE3" w:rsidRPr="00C27A75" w:rsidRDefault="00585FE3" w:rsidP="00585FE3">
            <w:pPr>
              <w:spacing w:before="20" w:after="20"/>
              <w:jc w:val="center"/>
              <w:rPr>
                <w:rFonts w:ascii="Merriweather" w:hAnsi="Merriweather"/>
                <w:b/>
                <w:noProof/>
                <w:sz w:val="16"/>
                <w:szCs w:val="16"/>
              </w:rPr>
            </w:pPr>
            <w:r w:rsidRPr="00C27A75">
              <w:rPr>
                <w:rFonts w:ascii="Merriweather" w:hAnsi="Merriweather"/>
                <w:b/>
                <w:noProof/>
                <w:sz w:val="16"/>
                <w:szCs w:val="16"/>
              </w:rPr>
              <w:t>S</w:t>
            </w:r>
          </w:p>
          <w:p w14:paraId="038CC142" w14:textId="63872933" w:rsidR="00585FE3" w:rsidRPr="00C27A75" w:rsidRDefault="00585FE3" w:rsidP="00585FE3">
            <w:pPr>
              <w:spacing w:before="20" w:after="20"/>
              <w:jc w:val="center"/>
              <w:rPr>
                <w:rFonts w:ascii="Merriweather" w:hAnsi="Merriweather"/>
                <w:b/>
                <w:noProof/>
                <w:sz w:val="16"/>
                <w:szCs w:val="16"/>
              </w:rPr>
            </w:pPr>
            <w:r w:rsidRPr="00C27A75">
              <w:rPr>
                <w:rFonts w:ascii="Merriweather" w:hAnsi="Merriweather"/>
                <w:b/>
                <w:noProof/>
                <w:sz w:val="16"/>
                <w:szCs w:val="16"/>
              </w:rPr>
              <w:t>30</w:t>
            </w:r>
          </w:p>
        </w:tc>
        <w:tc>
          <w:tcPr>
            <w:tcW w:w="531" w:type="dxa"/>
            <w:gridSpan w:val="2"/>
            <w:vAlign w:val="center"/>
          </w:tcPr>
          <w:p w14:paraId="49DEC2FD" w14:textId="77777777" w:rsidR="00585FE3" w:rsidRPr="00C27A75" w:rsidRDefault="00585FE3" w:rsidP="00585FE3">
            <w:pPr>
              <w:spacing w:before="20" w:after="20"/>
              <w:jc w:val="center"/>
              <w:rPr>
                <w:rFonts w:ascii="Merriweather" w:hAnsi="Merriweather"/>
                <w:b/>
                <w:noProof/>
                <w:sz w:val="16"/>
                <w:szCs w:val="16"/>
              </w:rPr>
            </w:pPr>
          </w:p>
        </w:tc>
        <w:tc>
          <w:tcPr>
            <w:tcW w:w="532" w:type="dxa"/>
            <w:gridSpan w:val="2"/>
            <w:vAlign w:val="center"/>
          </w:tcPr>
          <w:p w14:paraId="01EB3EBA" w14:textId="77777777" w:rsidR="00585FE3" w:rsidRPr="00C27A75" w:rsidRDefault="00585FE3" w:rsidP="00585FE3">
            <w:pPr>
              <w:spacing w:before="20" w:after="20"/>
              <w:jc w:val="center"/>
              <w:rPr>
                <w:rFonts w:ascii="Merriweather" w:hAnsi="Merriweather"/>
                <w:b/>
                <w:noProof/>
                <w:sz w:val="16"/>
                <w:szCs w:val="16"/>
              </w:rPr>
            </w:pPr>
            <w:r w:rsidRPr="00C27A75">
              <w:rPr>
                <w:rFonts w:ascii="Merriweather" w:hAnsi="Merriweather"/>
                <w:b/>
                <w:noProof/>
                <w:sz w:val="16"/>
                <w:szCs w:val="16"/>
              </w:rPr>
              <w:t>E</w:t>
            </w:r>
          </w:p>
        </w:tc>
        <w:tc>
          <w:tcPr>
            <w:tcW w:w="3630" w:type="dxa"/>
            <w:gridSpan w:val="13"/>
            <w:shd w:val="clear" w:color="auto" w:fill="F2F2F2"/>
            <w:vAlign w:val="center"/>
          </w:tcPr>
          <w:p w14:paraId="38D21EBE" w14:textId="77777777" w:rsidR="00585FE3" w:rsidRPr="00C27A75" w:rsidRDefault="00585FE3" w:rsidP="00585FE3">
            <w:pPr>
              <w:tabs>
                <w:tab w:val="left" w:pos="1218"/>
              </w:tabs>
              <w:spacing w:before="20" w:after="20"/>
              <w:jc w:val="center"/>
              <w:rPr>
                <w:rFonts w:ascii="Merriweather" w:hAnsi="Merriweather"/>
                <w:b/>
                <w:noProof/>
                <w:sz w:val="16"/>
                <w:szCs w:val="16"/>
              </w:rPr>
            </w:pPr>
            <w:r w:rsidRPr="00C27A75">
              <w:rPr>
                <w:rFonts w:ascii="Merriweather" w:hAnsi="Merriweather"/>
                <w:b/>
                <w:noProof/>
                <w:sz w:val="16"/>
                <w:szCs w:val="16"/>
              </w:rPr>
              <w:t>Internet sources for e-learning</w:t>
            </w:r>
          </w:p>
        </w:tc>
        <w:tc>
          <w:tcPr>
            <w:tcW w:w="985" w:type="dxa"/>
            <w:vAlign w:val="center"/>
          </w:tcPr>
          <w:p w14:paraId="6FF22934" w14:textId="00C81EDC" w:rsidR="00585FE3" w:rsidRPr="00C27A75" w:rsidRDefault="001349A5" w:rsidP="00585FE3">
            <w:pPr>
              <w:tabs>
                <w:tab w:val="left" w:pos="1218"/>
              </w:tabs>
              <w:spacing w:before="20" w:after="20"/>
              <w:rPr>
                <w:rFonts w:ascii="Merriweather" w:hAnsi="Merriweather"/>
                <w:noProof/>
                <w:sz w:val="16"/>
                <w:szCs w:val="16"/>
              </w:rPr>
            </w:pPr>
            <w:sdt>
              <w:sdtPr>
                <w:rPr>
                  <w:rFonts w:ascii="Merriweather" w:eastAsia="MS Mincho" w:hAnsi="Merriweather" w:cs="MS Mincho"/>
                  <w:noProof/>
                  <w:sz w:val="16"/>
                  <w:szCs w:val="16"/>
                </w:rPr>
                <w:id w:val="2007246391"/>
                <w14:checkbox>
                  <w14:checked w14:val="1"/>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YES </w:t>
            </w:r>
          </w:p>
          <w:p w14:paraId="382399FD" w14:textId="77777777" w:rsidR="00585FE3" w:rsidRPr="00C27A75" w:rsidRDefault="001349A5" w:rsidP="00585FE3">
            <w:pPr>
              <w:tabs>
                <w:tab w:val="left" w:pos="1218"/>
              </w:tabs>
              <w:spacing w:before="20" w:after="20"/>
              <w:rPr>
                <w:rFonts w:ascii="Merriweather" w:hAnsi="Merriweather"/>
                <w:noProof/>
                <w:sz w:val="16"/>
                <w:szCs w:val="16"/>
              </w:rPr>
            </w:pPr>
            <w:sdt>
              <w:sdtPr>
                <w:rPr>
                  <w:rFonts w:ascii="Merriweather" w:eastAsia="MS Mincho" w:hAnsi="Merriweather" w:cs="MS Mincho"/>
                  <w:noProof/>
                  <w:sz w:val="16"/>
                  <w:szCs w:val="16"/>
                </w:rPr>
                <w:id w:val="274147198"/>
                <w14:checkbox>
                  <w14:checked w14:val="0"/>
                  <w14:checkedState w14:val="2612" w14:font="MS Gothic"/>
                  <w14:uncheckedState w14:val="2610" w14:font="MS Gothic"/>
                </w14:checkbox>
              </w:sdtPr>
              <w:sdtEndPr/>
              <w:sdtContent>
                <w:r w:rsidR="00585FE3" w:rsidRPr="00C27A75">
                  <w:rPr>
                    <w:rFonts w:ascii="Segoe UI Symbol" w:eastAsia="MS Gothic" w:hAnsi="Segoe UI Symbol" w:cs="Segoe UI Symbol"/>
                    <w:noProof/>
                    <w:sz w:val="16"/>
                    <w:szCs w:val="16"/>
                  </w:rPr>
                  <w:t>☐</w:t>
                </w:r>
              </w:sdtContent>
            </w:sdt>
            <w:r w:rsidR="00585FE3" w:rsidRPr="00C27A75">
              <w:rPr>
                <w:rFonts w:ascii="Merriweather" w:hAnsi="Merriweather"/>
                <w:noProof/>
                <w:sz w:val="16"/>
                <w:szCs w:val="16"/>
              </w:rPr>
              <w:t xml:space="preserve"> NO</w:t>
            </w:r>
          </w:p>
        </w:tc>
      </w:tr>
      <w:tr w:rsidR="00585FE3" w:rsidRPr="00C27A75" w14:paraId="5D27A2EE" w14:textId="77777777" w:rsidTr="00585FE3">
        <w:trPr>
          <w:trHeight w:val="80"/>
        </w:trPr>
        <w:tc>
          <w:tcPr>
            <w:tcW w:w="1485" w:type="dxa"/>
            <w:shd w:val="clear" w:color="auto" w:fill="F2F2F2"/>
            <w:vAlign w:val="center"/>
          </w:tcPr>
          <w:p w14:paraId="099F81FA" w14:textId="77777777" w:rsidR="00585FE3" w:rsidRPr="00C27A75" w:rsidRDefault="00585FE3" w:rsidP="00585FE3">
            <w:pPr>
              <w:spacing w:before="20" w:after="20"/>
              <w:rPr>
                <w:rFonts w:ascii="Merriweather" w:hAnsi="Merriweather"/>
                <w:b/>
                <w:noProof/>
                <w:sz w:val="16"/>
                <w:szCs w:val="16"/>
              </w:rPr>
            </w:pPr>
            <w:r w:rsidRPr="00C27A75">
              <w:rPr>
                <w:rFonts w:ascii="Merriweather" w:hAnsi="Merriweather"/>
                <w:b/>
                <w:noProof/>
                <w:sz w:val="16"/>
                <w:szCs w:val="16"/>
              </w:rPr>
              <w:t>Location and time of instruction</w:t>
            </w:r>
          </w:p>
        </w:tc>
        <w:tc>
          <w:tcPr>
            <w:tcW w:w="3188" w:type="dxa"/>
            <w:gridSpan w:val="9"/>
            <w:vAlign w:val="center"/>
          </w:tcPr>
          <w:p w14:paraId="474A0041" w14:textId="448E84A3" w:rsidR="00585FE3" w:rsidRPr="00C27A75" w:rsidRDefault="001233C2" w:rsidP="00585FE3">
            <w:pPr>
              <w:spacing w:before="20" w:after="20"/>
              <w:rPr>
                <w:rFonts w:ascii="Merriweather" w:hAnsi="Merriweather"/>
                <w:b/>
                <w:noProof/>
                <w:sz w:val="16"/>
                <w:szCs w:val="16"/>
              </w:rPr>
            </w:pPr>
            <w:r w:rsidRPr="00C27A75">
              <w:rPr>
                <w:rFonts w:ascii="Merriweather" w:hAnsi="Merriweather"/>
                <w:b/>
                <w:noProof/>
                <w:sz w:val="16"/>
                <w:szCs w:val="16"/>
              </w:rPr>
              <w:t>Department’s premises, field-trips</w:t>
            </w:r>
          </w:p>
        </w:tc>
        <w:tc>
          <w:tcPr>
            <w:tcW w:w="2381" w:type="dxa"/>
            <w:gridSpan w:val="8"/>
            <w:shd w:val="clear" w:color="auto" w:fill="F2F2F2"/>
            <w:vAlign w:val="center"/>
          </w:tcPr>
          <w:p w14:paraId="7CF88C6F" w14:textId="77777777" w:rsidR="00585FE3" w:rsidRPr="00C27A75" w:rsidRDefault="00585FE3" w:rsidP="00585FE3">
            <w:pPr>
              <w:tabs>
                <w:tab w:val="left" w:pos="1218"/>
              </w:tabs>
              <w:spacing w:before="20" w:after="20"/>
              <w:jc w:val="right"/>
              <w:rPr>
                <w:rFonts w:ascii="Merriweather" w:hAnsi="Merriweather"/>
                <w:b/>
                <w:noProof/>
                <w:sz w:val="16"/>
                <w:szCs w:val="16"/>
              </w:rPr>
            </w:pPr>
            <w:r w:rsidRPr="00C27A75">
              <w:rPr>
                <w:rFonts w:ascii="Merriweather" w:hAnsi="Merriweather"/>
                <w:b/>
                <w:noProof/>
                <w:sz w:val="16"/>
                <w:szCs w:val="16"/>
              </w:rPr>
              <w:t xml:space="preserve">Language(s) in which </w:t>
            </w:r>
          </w:p>
          <w:p w14:paraId="663081D2" w14:textId="77777777" w:rsidR="00585FE3" w:rsidRPr="00C27A75" w:rsidRDefault="00585FE3" w:rsidP="00585FE3">
            <w:pPr>
              <w:tabs>
                <w:tab w:val="left" w:pos="1218"/>
              </w:tabs>
              <w:spacing w:before="20" w:after="20"/>
              <w:jc w:val="right"/>
              <w:rPr>
                <w:rFonts w:ascii="Merriweather" w:hAnsi="Merriweather"/>
                <w:b/>
                <w:noProof/>
                <w:color w:val="FF0000"/>
                <w:sz w:val="16"/>
                <w:szCs w:val="16"/>
              </w:rPr>
            </w:pPr>
            <w:r w:rsidRPr="00C27A75">
              <w:rPr>
                <w:rFonts w:ascii="Merriweather" w:hAnsi="Merriweather"/>
                <w:b/>
                <w:noProof/>
                <w:sz w:val="16"/>
                <w:szCs w:val="16"/>
              </w:rPr>
              <w:t>the course is taught</w:t>
            </w:r>
          </w:p>
        </w:tc>
        <w:tc>
          <w:tcPr>
            <w:tcW w:w="2234" w:type="dxa"/>
            <w:gridSpan w:val="6"/>
            <w:vAlign w:val="center"/>
          </w:tcPr>
          <w:p w14:paraId="6DF14D19" w14:textId="06B7B7C5" w:rsidR="00585FE3" w:rsidRPr="00C27A75" w:rsidRDefault="00585FE3" w:rsidP="00585FE3">
            <w:pPr>
              <w:tabs>
                <w:tab w:val="left" w:pos="1218"/>
              </w:tabs>
              <w:spacing w:before="20" w:after="20"/>
              <w:rPr>
                <w:rFonts w:ascii="Merriweather" w:hAnsi="Merriweather"/>
                <w:noProof/>
                <w:sz w:val="16"/>
                <w:szCs w:val="16"/>
              </w:rPr>
            </w:pPr>
            <w:r w:rsidRPr="00C27A75">
              <w:rPr>
                <w:rFonts w:ascii="Merriweather" w:hAnsi="Merriweather"/>
                <w:noProof/>
                <w:sz w:val="16"/>
                <w:szCs w:val="16"/>
              </w:rPr>
              <w:t>Croatian</w:t>
            </w:r>
          </w:p>
        </w:tc>
      </w:tr>
      <w:tr w:rsidR="00585FE3" w:rsidRPr="00C27A75" w14:paraId="04813EDD" w14:textId="77777777" w:rsidTr="00585FE3">
        <w:trPr>
          <w:trHeight w:val="80"/>
        </w:trPr>
        <w:tc>
          <w:tcPr>
            <w:tcW w:w="1485" w:type="dxa"/>
            <w:shd w:val="clear" w:color="auto" w:fill="F2F2F2"/>
            <w:vAlign w:val="center"/>
          </w:tcPr>
          <w:p w14:paraId="54A25F33" w14:textId="77777777" w:rsidR="00585FE3" w:rsidRPr="00C27A75" w:rsidRDefault="00585FE3" w:rsidP="00585FE3">
            <w:pPr>
              <w:spacing w:before="20" w:after="20"/>
              <w:rPr>
                <w:rFonts w:ascii="Merriweather" w:hAnsi="Merriweather"/>
                <w:b/>
                <w:noProof/>
                <w:sz w:val="16"/>
                <w:szCs w:val="16"/>
              </w:rPr>
            </w:pPr>
            <w:r w:rsidRPr="00C27A75">
              <w:rPr>
                <w:rFonts w:ascii="Merriweather" w:hAnsi="Merriweather"/>
                <w:b/>
                <w:noProof/>
                <w:sz w:val="16"/>
                <w:szCs w:val="16"/>
              </w:rPr>
              <w:t>Course start date</w:t>
            </w:r>
          </w:p>
        </w:tc>
        <w:tc>
          <w:tcPr>
            <w:tcW w:w="3188" w:type="dxa"/>
            <w:gridSpan w:val="9"/>
            <w:vAlign w:val="center"/>
          </w:tcPr>
          <w:p w14:paraId="742B0017" w14:textId="4386D701" w:rsidR="00585FE3" w:rsidRPr="00C27A75" w:rsidRDefault="001233C2" w:rsidP="00585FE3">
            <w:pPr>
              <w:spacing w:before="20" w:after="20"/>
              <w:rPr>
                <w:rFonts w:ascii="Merriweather" w:hAnsi="Merriweather"/>
                <w:b/>
                <w:noProof/>
                <w:sz w:val="16"/>
                <w:szCs w:val="16"/>
              </w:rPr>
            </w:pPr>
            <w:r w:rsidRPr="00C27A75">
              <w:rPr>
                <w:rFonts w:ascii="Merriweather" w:hAnsi="Merriweather"/>
                <w:b/>
                <w:noProof/>
                <w:sz w:val="16"/>
                <w:szCs w:val="16"/>
              </w:rPr>
              <w:t xml:space="preserve">Oct </w:t>
            </w:r>
            <w:r w:rsidR="00140184">
              <w:rPr>
                <w:rFonts w:ascii="Merriweather" w:hAnsi="Merriweather"/>
                <w:b/>
                <w:noProof/>
                <w:sz w:val="16"/>
                <w:szCs w:val="16"/>
              </w:rPr>
              <w:t>3</w:t>
            </w:r>
            <w:r w:rsidR="00140184" w:rsidRPr="00140184">
              <w:rPr>
                <w:rFonts w:ascii="Merriweather" w:hAnsi="Merriweather"/>
                <w:b/>
                <w:noProof/>
                <w:sz w:val="16"/>
                <w:szCs w:val="16"/>
                <w:vertAlign w:val="superscript"/>
              </w:rPr>
              <w:t>rd</w:t>
            </w:r>
            <w:r w:rsidR="00140184">
              <w:rPr>
                <w:rFonts w:ascii="Merriweather" w:hAnsi="Merriweather"/>
                <w:b/>
                <w:noProof/>
                <w:sz w:val="16"/>
                <w:szCs w:val="16"/>
              </w:rPr>
              <w:t xml:space="preserve"> </w:t>
            </w:r>
            <w:r w:rsidRPr="00C27A75">
              <w:rPr>
                <w:rFonts w:ascii="Merriweather" w:hAnsi="Merriweather"/>
                <w:b/>
                <w:noProof/>
                <w:sz w:val="16"/>
                <w:szCs w:val="16"/>
              </w:rPr>
              <w:t>202</w:t>
            </w:r>
            <w:r w:rsidR="00140184">
              <w:rPr>
                <w:rFonts w:ascii="Merriweather" w:hAnsi="Merriweather"/>
                <w:b/>
                <w:noProof/>
                <w:sz w:val="16"/>
                <w:szCs w:val="16"/>
              </w:rPr>
              <w:t>3</w:t>
            </w:r>
          </w:p>
        </w:tc>
        <w:tc>
          <w:tcPr>
            <w:tcW w:w="2381" w:type="dxa"/>
            <w:gridSpan w:val="8"/>
            <w:shd w:val="clear" w:color="auto" w:fill="F2F2F2"/>
            <w:vAlign w:val="center"/>
          </w:tcPr>
          <w:p w14:paraId="30AF6705" w14:textId="77777777" w:rsidR="00585FE3" w:rsidRPr="00C27A75" w:rsidRDefault="00585FE3" w:rsidP="00585FE3">
            <w:pPr>
              <w:tabs>
                <w:tab w:val="left" w:pos="1218"/>
              </w:tabs>
              <w:spacing w:before="20" w:after="20"/>
              <w:jc w:val="right"/>
              <w:rPr>
                <w:rFonts w:ascii="Merriweather" w:hAnsi="Merriweather"/>
                <w:b/>
                <w:noProof/>
                <w:sz w:val="16"/>
                <w:szCs w:val="16"/>
              </w:rPr>
            </w:pPr>
            <w:r w:rsidRPr="00C27A75">
              <w:rPr>
                <w:rFonts w:ascii="Merriweather" w:hAnsi="Merriweather"/>
                <w:b/>
                <w:noProof/>
                <w:sz w:val="16"/>
                <w:szCs w:val="16"/>
              </w:rPr>
              <w:t>Course end date</w:t>
            </w:r>
          </w:p>
        </w:tc>
        <w:tc>
          <w:tcPr>
            <w:tcW w:w="2234" w:type="dxa"/>
            <w:gridSpan w:val="6"/>
            <w:vAlign w:val="center"/>
          </w:tcPr>
          <w:p w14:paraId="540FFD9C" w14:textId="560E7B15" w:rsidR="00585FE3" w:rsidRPr="00C27A75" w:rsidRDefault="001233C2" w:rsidP="00585FE3">
            <w:pPr>
              <w:tabs>
                <w:tab w:val="left" w:pos="1218"/>
              </w:tabs>
              <w:spacing w:before="20" w:after="20"/>
              <w:rPr>
                <w:rFonts w:ascii="Merriweather" w:hAnsi="Merriweather"/>
                <w:noProof/>
                <w:sz w:val="16"/>
                <w:szCs w:val="16"/>
              </w:rPr>
            </w:pPr>
            <w:r w:rsidRPr="00C27A75">
              <w:rPr>
                <w:rFonts w:ascii="Merriweather" w:hAnsi="Merriweather"/>
                <w:noProof/>
                <w:sz w:val="16"/>
                <w:szCs w:val="16"/>
              </w:rPr>
              <w:t>Jan 26</w:t>
            </w:r>
            <w:r w:rsidRPr="00C27A75">
              <w:rPr>
                <w:rFonts w:ascii="Merriweather" w:hAnsi="Merriweather"/>
                <w:noProof/>
                <w:sz w:val="16"/>
                <w:szCs w:val="16"/>
                <w:vertAlign w:val="superscript"/>
              </w:rPr>
              <w:t>th</w:t>
            </w:r>
            <w:r w:rsidRPr="00C27A75">
              <w:rPr>
                <w:rFonts w:ascii="Merriweather" w:hAnsi="Merriweather"/>
                <w:noProof/>
                <w:sz w:val="16"/>
                <w:szCs w:val="16"/>
              </w:rPr>
              <w:t xml:space="preserve"> 202</w:t>
            </w:r>
            <w:r w:rsidR="00140184">
              <w:rPr>
                <w:rFonts w:ascii="Merriweather" w:hAnsi="Merriweather"/>
                <w:noProof/>
                <w:sz w:val="16"/>
                <w:szCs w:val="16"/>
              </w:rPr>
              <w:t>4</w:t>
            </w:r>
          </w:p>
        </w:tc>
      </w:tr>
      <w:tr w:rsidR="00585FE3" w:rsidRPr="00C27A75" w14:paraId="6D389F51" w14:textId="77777777" w:rsidTr="00585FE3">
        <w:tc>
          <w:tcPr>
            <w:tcW w:w="1485" w:type="dxa"/>
            <w:shd w:val="clear" w:color="auto" w:fill="F2F2F2"/>
          </w:tcPr>
          <w:p w14:paraId="6D555B0E" w14:textId="77777777" w:rsidR="00585FE3" w:rsidRPr="00C27A75" w:rsidRDefault="00585FE3" w:rsidP="00585FE3">
            <w:pPr>
              <w:spacing w:before="20" w:after="20"/>
              <w:rPr>
                <w:rFonts w:ascii="Merriweather" w:hAnsi="Merriweather"/>
                <w:b/>
                <w:noProof/>
                <w:sz w:val="16"/>
                <w:szCs w:val="16"/>
              </w:rPr>
            </w:pPr>
            <w:r w:rsidRPr="00C27A75">
              <w:rPr>
                <w:rFonts w:ascii="Merriweather" w:hAnsi="Merriweather"/>
                <w:b/>
                <w:noProof/>
                <w:sz w:val="16"/>
                <w:szCs w:val="16"/>
              </w:rPr>
              <w:t>Enrolment requirements</w:t>
            </w:r>
          </w:p>
        </w:tc>
        <w:tc>
          <w:tcPr>
            <w:tcW w:w="7803" w:type="dxa"/>
            <w:gridSpan w:val="23"/>
            <w:vAlign w:val="center"/>
          </w:tcPr>
          <w:p w14:paraId="7E931FD1" w14:textId="77777777" w:rsidR="00585FE3" w:rsidRPr="00C27A75" w:rsidRDefault="00585FE3" w:rsidP="00585FE3">
            <w:pPr>
              <w:tabs>
                <w:tab w:val="left" w:pos="1218"/>
              </w:tabs>
              <w:spacing w:before="20" w:after="20"/>
              <w:rPr>
                <w:rFonts w:ascii="Merriweather" w:hAnsi="Merriweather"/>
                <w:noProof/>
                <w:sz w:val="16"/>
                <w:szCs w:val="16"/>
              </w:rPr>
            </w:pPr>
          </w:p>
        </w:tc>
      </w:tr>
      <w:tr w:rsidR="00585FE3" w:rsidRPr="00C27A75" w14:paraId="5B6521DC" w14:textId="77777777" w:rsidTr="00585FE3">
        <w:tc>
          <w:tcPr>
            <w:tcW w:w="9288" w:type="dxa"/>
            <w:gridSpan w:val="24"/>
            <w:shd w:val="clear" w:color="auto" w:fill="D9D9D9"/>
          </w:tcPr>
          <w:p w14:paraId="3044D326" w14:textId="77777777" w:rsidR="00585FE3" w:rsidRPr="00C27A75" w:rsidRDefault="00585FE3" w:rsidP="00585FE3">
            <w:pPr>
              <w:spacing w:before="20" w:after="20"/>
              <w:rPr>
                <w:rFonts w:ascii="Merriweather" w:hAnsi="Merriweather"/>
                <w:noProof/>
                <w:sz w:val="16"/>
                <w:szCs w:val="16"/>
              </w:rPr>
            </w:pPr>
          </w:p>
        </w:tc>
      </w:tr>
      <w:tr w:rsidR="00585FE3" w:rsidRPr="00C27A75" w14:paraId="45F0F367" w14:textId="77777777" w:rsidTr="00585FE3">
        <w:tc>
          <w:tcPr>
            <w:tcW w:w="1485" w:type="dxa"/>
            <w:shd w:val="clear" w:color="auto" w:fill="F2F2F2"/>
          </w:tcPr>
          <w:p w14:paraId="51D0D295" w14:textId="77777777" w:rsidR="00585FE3" w:rsidRPr="00C27A75" w:rsidRDefault="00585FE3" w:rsidP="00585FE3">
            <w:pPr>
              <w:spacing w:before="20" w:after="20"/>
              <w:rPr>
                <w:rFonts w:ascii="Merriweather" w:hAnsi="Merriweather"/>
                <w:b/>
                <w:noProof/>
                <w:sz w:val="16"/>
                <w:szCs w:val="16"/>
              </w:rPr>
            </w:pPr>
            <w:r w:rsidRPr="00C27A75">
              <w:rPr>
                <w:rFonts w:ascii="Merriweather" w:hAnsi="Merriweather"/>
                <w:b/>
                <w:noProof/>
                <w:sz w:val="16"/>
                <w:szCs w:val="16"/>
              </w:rPr>
              <w:t>Course coordinator</w:t>
            </w:r>
          </w:p>
        </w:tc>
        <w:tc>
          <w:tcPr>
            <w:tcW w:w="7803" w:type="dxa"/>
            <w:gridSpan w:val="23"/>
            <w:vAlign w:val="center"/>
          </w:tcPr>
          <w:p w14:paraId="532B79EA" w14:textId="62F9462E" w:rsidR="00585FE3" w:rsidRPr="00C27A75" w:rsidRDefault="00585FE3" w:rsidP="00585FE3">
            <w:pPr>
              <w:tabs>
                <w:tab w:val="left" w:pos="1218"/>
              </w:tabs>
              <w:spacing w:before="20" w:after="20"/>
              <w:rPr>
                <w:rFonts w:ascii="Merriweather" w:hAnsi="Merriweather"/>
                <w:noProof/>
                <w:sz w:val="16"/>
                <w:szCs w:val="16"/>
              </w:rPr>
            </w:pPr>
            <w:r w:rsidRPr="00C27A75">
              <w:rPr>
                <w:rFonts w:ascii="Merriweather" w:hAnsi="Merriweather"/>
                <w:noProof/>
                <w:sz w:val="16"/>
                <w:szCs w:val="16"/>
              </w:rPr>
              <w:t>Laris Borić, PhD, associate professor</w:t>
            </w:r>
          </w:p>
        </w:tc>
      </w:tr>
      <w:tr w:rsidR="00585FE3" w:rsidRPr="00C27A75" w14:paraId="107EC37C" w14:textId="77777777" w:rsidTr="00585FE3">
        <w:tc>
          <w:tcPr>
            <w:tcW w:w="1485" w:type="dxa"/>
            <w:shd w:val="clear" w:color="auto" w:fill="F2F2F2"/>
            <w:vAlign w:val="center"/>
          </w:tcPr>
          <w:p w14:paraId="47B697C0" w14:textId="77777777" w:rsidR="00585FE3" w:rsidRPr="00C27A75" w:rsidRDefault="00585FE3" w:rsidP="00585FE3">
            <w:pPr>
              <w:spacing w:before="20" w:after="20"/>
              <w:jc w:val="right"/>
              <w:rPr>
                <w:rFonts w:ascii="Merriweather" w:hAnsi="Merriweather"/>
                <w:b/>
                <w:noProof/>
                <w:sz w:val="16"/>
                <w:szCs w:val="16"/>
              </w:rPr>
            </w:pPr>
            <w:r w:rsidRPr="00C27A75">
              <w:rPr>
                <w:rFonts w:ascii="Merriweather" w:hAnsi="Merriweather"/>
                <w:b/>
                <w:noProof/>
                <w:sz w:val="16"/>
                <w:szCs w:val="16"/>
              </w:rPr>
              <w:t>E-mail</w:t>
            </w:r>
          </w:p>
        </w:tc>
        <w:tc>
          <w:tcPr>
            <w:tcW w:w="4700" w:type="dxa"/>
            <w:gridSpan w:val="12"/>
            <w:vAlign w:val="center"/>
          </w:tcPr>
          <w:p w14:paraId="42E878B7" w14:textId="16C6A934" w:rsidR="00585FE3" w:rsidRPr="00C27A75" w:rsidRDefault="001349A5" w:rsidP="00585FE3">
            <w:pPr>
              <w:tabs>
                <w:tab w:val="left" w:pos="1218"/>
              </w:tabs>
              <w:spacing w:before="20" w:after="20"/>
              <w:rPr>
                <w:rFonts w:ascii="Merriweather" w:hAnsi="Merriweather"/>
                <w:noProof/>
                <w:sz w:val="16"/>
                <w:szCs w:val="16"/>
              </w:rPr>
            </w:pPr>
            <w:hyperlink r:id="rId8" w:history="1">
              <w:r w:rsidR="00585FE3" w:rsidRPr="00C27A75">
                <w:rPr>
                  <w:rStyle w:val="Hyperlink"/>
                  <w:rFonts w:ascii="Merriweather" w:hAnsi="Merriweather"/>
                  <w:noProof/>
                  <w:sz w:val="16"/>
                  <w:szCs w:val="16"/>
                </w:rPr>
                <w:t>laris.boric@gmail.com</w:t>
              </w:r>
            </w:hyperlink>
          </w:p>
        </w:tc>
        <w:tc>
          <w:tcPr>
            <w:tcW w:w="1490" w:type="dxa"/>
            <w:gridSpan w:val="7"/>
            <w:shd w:val="clear" w:color="auto" w:fill="F2F2F2"/>
            <w:vAlign w:val="center"/>
          </w:tcPr>
          <w:p w14:paraId="6B6BE7C2" w14:textId="77777777" w:rsidR="00585FE3" w:rsidRPr="00C27A75" w:rsidRDefault="00585FE3" w:rsidP="00585FE3">
            <w:pPr>
              <w:tabs>
                <w:tab w:val="left" w:pos="1218"/>
              </w:tabs>
              <w:spacing w:before="20" w:after="20"/>
              <w:rPr>
                <w:rFonts w:ascii="Merriweather" w:hAnsi="Merriweather"/>
                <w:b/>
                <w:noProof/>
                <w:sz w:val="16"/>
                <w:szCs w:val="16"/>
              </w:rPr>
            </w:pPr>
            <w:r w:rsidRPr="00C27A75">
              <w:rPr>
                <w:rFonts w:ascii="Merriweather" w:hAnsi="Merriweather"/>
                <w:b/>
                <w:noProof/>
                <w:sz w:val="16"/>
                <w:szCs w:val="16"/>
              </w:rPr>
              <w:t>Consultation hours</w:t>
            </w:r>
          </w:p>
        </w:tc>
        <w:tc>
          <w:tcPr>
            <w:tcW w:w="1613" w:type="dxa"/>
            <w:gridSpan w:val="4"/>
            <w:vAlign w:val="center"/>
          </w:tcPr>
          <w:p w14:paraId="4C00B5E1" w14:textId="77777777" w:rsidR="00585FE3" w:rsidRPr="00C27A75" w:rsidRDefault="00585FE3" w:rsidP="00585FE3">
            <w:pPr>
              <w:pStyle w:val="ListParagraph"/>
              <w:numPr>
                <w:ilvl w:val="0"/>
                <w:numId w:val="1"/>
              </w:numPr>
              <w:tabs>
                <w:tab w:val="left" w:pos="1218"/>
              </w:tabs>
              <w:spacing w:before="20" w:after="20"/>
              <w:rPr>
                <w:rFonts w:ascii="Merriweather" w:hAnsi="Merriweather"/>
                <w:noProof/>
                <w:sz w:val="16"/>
                <w:szCs w:val="16"/>
              </w:rPr>
            </w:pPr>
            <w:r w:rsidRPr="00C27A75">
              <w:rPr>
                <w:rFonts w:ascii="Merriweather" w:hAnsi="Merriweather"/>
                <w:noProof/>
                <w:sz w:val="16"/>
                <w:szCs w:val="16"/>
              </w:rPr>
              <w:t>Mondays 13-14</w:t>
            </w:r>
          </w:p>
          <w:p w14:paraId="25A6F12B" w14:textId="29C707AD" w:rsidR="00585FE3" w:rsidRPr="00C27A75" w:rsidRDefault="00585FE3" w:rsidP="00585FE3">
            <w:pPr>
              <w:pStyle w:val="ListParagraph"/>
              <w:numPr>
                <w:ilvl w:val="0"/>
                <w:numId w:val="1"/>
              </w:numPr>
              <w:tabs>
                <w:tab w:val="left" w:pos="1218"/>
              </w:tabs>
              <w:spacing w:before="20" w:after="20"/>
              <w:rPr>
                <w:rFonts w:ascii="Merriweather" w:hAnsi="Merriweather"/>
                <w:noProof/>
                <w:sz w:val="16"/>
                <w:szCs w:val="16"/>
              </w:rPr>
            </w:pPr>
            <w:r w:rsidRPr="00C27A75">
              <w:rPr>
                <w:rFonts w:ascii="Merriweather" w:hAnsi="Merriweather"/>
                <w:noProof/>
                <w:sz w:val="16"/>
                <w:szCs w:val="16"/>
              </w:rPr>
              <w:t>on MS Teams chat, when needed</w:t>
            </w:r>
          </w:p>
        </w:tc>
      </w:tr>
      <w:tr w:rsidR="00585FE3" w:rsidRPr="00C27A75" w14:paraId="178DED22" w14:textId="77777777" w:rsidTr="00585FE3">
        <w:tc>
          <w:tcPr>
            <w:tcW w:w="1485" w:type="dxa"/>
            <w:shd w:val="clear" w:color="auto" w:fill="F2F2F2"/>
          </w:tcPr>
          <w:p w14:paraId="6A1E1CBF" w14:textId="77777777" w:rsidR="00585FE3" w:rsidRPr="00C27A75" w:rsidRDefault="00585FE3" w:rsidP="00585FE3">
            <w:pPr>
              <w:spacing w:before="20" w:after="20"/>
              <w:rPr>
                <w:rFonts w:ascii="Merriweather" w:hAnsi="Merriweather"/>
                <w:b/>
                <w:noProof/>
                <w:sz w:val="16"/>
                <w:szCs w:val="16"/>
              </w:rPr>
            </w:pPr>
            <w:r w:rsidRPr="00C27A75">
              <w:rPr>
                <w:rFonts w:ascii="Merriweather" w:hAnsi="Merriweather"/>
                <w:b/>
                <w:noProof/>
                <w:sz w:val="16"/>
                <w:szCs w:val="16"/>
              </w:rPr>
              <w:t>Course instructor</w:t>
            </w:r>
          </w:p>
        </w:tc>
        <w:tc>
          <w:tcPr>
            <w:tcW w:w="7803" w:type="dxa"/>
            <w:gridSpan w:val="23"/>
            <w:vAlign w:val="center"/>
          </w:tcPr>
          <w:p w14:paraId="2041CE24" w14:textId="77777777" w:rsidR="00585FE3" w:rsidRPr="00C27A75" w:rsidRDefault="00585FE3" w:rsidP="00585FE3">
            <w:pPr>
              <w:tabs>
                <w:tab w:val="left" w:pos="1218"/>
              </w:tabs>
              <w:spacing w:before="20" w:after="20"/>
              <w:rPr>
                <w:rFonts w:ascii="Merriweather" w:hAnsi="Merriweather"/>
                <w:noProof/>
                <w:sz w:val="16"/>
                <w:szCs w:val="16"/>
              </w:rPr>
            </w:pPr>
          </w:p>
        </w:tc>
      </w:tr>
      <w:tr w:rsidR="00585FE3" w:rsidRPr="00C27A75" w14:paraId="39DF1F3E" w14:textId="77777777" w:rsidTr="00585FE3">
        <w:tc>
          <w:tcPr>
            <w:tcW w:w="1485" w:type="dxa"/>
            <w:shd w:val="clear" w:color="auto" w:fill="F2F2F2"/>
            <w:vAlign w:val="center"/>
          </w:tcPr>
          <w:p w14:paraId="3ACEF1B7" w14:textId="77777777" w:rsidR="00585FE3" w:rsidRPr="00C27A75" w:rsidRDefault="00585FE3" w:rsidP="00585FE3">
            <w:pPr>
              <w:spacing w:before="20" w:after="20"/>
              <w:jc w:val="right"/>
              <w:rPr>
                <w:rFonts w:ascii="Merriweather" w:hAnsi="Merriweather"/>
                <w:b/>
                <w:noProof/>
                <w:sz w:val="16"/>
                <w:szCs w:val="16"/>
              </w:rPr>
            </w:pPr>
            <w:r w:rsidRPr="00C27A75">
              <w:rPr>
                <w:rFonts w:ascii="Merriweather" w:hAnsi="Merriweather"/>
                <w:b/>
                <w:noProof/>
                <w:sz w:val="16"/>
                <w:szCs w:val="16"/>
              </w:rPr>
              <w:t>E-mail</w:t>
            </w:r>
          </w:p>
        </w:tc>
        <w:tc>
          <w:tcPr>
            <w:tcW w:w="4700" w:type="dxa"/>
            <w:gridSpan w:val="12"/>
            <w:vAlign w:val="center"/>
          </w:tcPr>
          <w:p w14:paraId="301BD472" w14:textId="77777777" w:rsidR="00585FE3" w:rsidRPr="00C27A75" w:rsidRDefault="00585FE3" w:rsidP="00585FE3">
            <w:pPr>
              <w:tabs>
                <w:tab w:val="left" w:pos="1218"/>
              </w:tabs>
              <w:spacing w:before="20" w:after="20"/>
              <w:rPr>
                <w:rFonts w:ascii="Merriweather" w:hAnsi="Merriweather"/>
                <w:noProof/>
                <w:sz w:val="16"/>
                <w:szCs w:val="16"/>
              </w:rPr>
            </w:pPr>
          </w:p>
        </w:tc>
        <w:tc>
          <w:tcPr>
            <w:tcW w:w="1490" w:type="dxa"/>
            <w:gridSpan w:val="7"/>
            <w:shd w:val="clear" w:color="auto" w:fill="F2F2F2"/>
            <w:vAlign w:val="center"/>
          </w:tcPr>
          <w:p w14:paraId="36B1E086" w14:textId="77777777" w:rsidR="00585FE3" w:rsidRPr="00C27A75" w:rsidRDefault="00585FE3" w:rsidP="00585FE3">
            <w:pPr>
              <w:tabs>
                <w:tab w:val="left" w:pos="1218"/>
              </w:tabs>
              <w:spacing w:before="20" w:after="20"/>
              <w:rPr>
                <w:rFonts w:ascii="Merriweather" w:hAnsi="Merriweather"/>
                <w:b/>
                <w:noProof/>
                <w:sz w:val="16"/>
                <w:szCs w:val="16"/>
              </w:rPr>
            </w:pPr>
            <w:r w:rsidRPr="00C27A75">
              <w:rPr>
                <w:rFonts w:ascii="Merriweather" w:hAnsi="Merriweather"/>
                <w:b/>
                <w:noProof/>
                <w:sz w:val="16"/>
                <w:szCs w:val="16"/>
              </w:rPr>
              <w:t>Consultation hours</w:t>
            </w:r>
          </w:p>
        </w:tc>
        <w:tc>
          <w:tcPr>
            <w:tcW w:w="1613" w:type="dxa"/>
            <w:gridSpan w:val="4"/>
            <w:vAlign w:val="center"/>
          </w:tcPr>
          <w:p w14:paraId="60FF369D" w14:textId="77777777" w:rsidR="00585FE3" w:rsidRPr="00C27A75" w:rsidRDefault="00585FE3" w:rsidP="00585FE3">
            <w:pPr>
              <w:tabs>
                <w:tab w:val="left" w:pos="1218"/>
              </w:tabs>
              <w:spacing w:before="20" w:after="20"/>
              <w:rPr>
                <w:rFonts w:ascii="Merriweather" w:hAnsi="Merriweather"/>
                <w:noProof/>
                <w:sz w:val="16"/>
                <w:szCs w:val="16"/>
              </w:rPr>
            </w:pPr>
          </w:p>
        </w:tc>
      </w:tr>
      <w:tr w:rsidR="001349A5" w:rsidRPr="00C27A75" w14:paraId="1359F2FB" w14:textId="77777777" w:rsidTr="00585FE3">
        <w:tc>
          <w:tcPr>
            <w:tcW w:w="1485" w:type="dxa"/>
            <w:shd w:val="clear" w:color="auto" w:fill="F2F2F2"/>
          </w:tcPr>
          <w:p w14:paraId="3FBE712E" w14:textId="77777777" w:rsidR="001349A5" w:rsidRPr="00C27A75" w:rsidRDefault="001349A5" w:rsidP="001349A5">
            <w:pPr>
              <w:spacing w:before="20" w:after="20"/>
              <w:rPr>
                <w:rFonts w:ascii="Merriweather" w:hAnsi="Merriweather"/>
                <w:b/>
                <w:noProof/>
                <w:sz w:val="16"/>
                <w:szCs w:val="16"/>
              </w:rPr>
            </w:pPr>
            <w:r w:rsidRPr="00C27A75">
              <w:rPr>
                <w:rFonts w:ascii="Merriweather" w:hAnsi="Merriweather"/>
                <w:b/>
                <w:noProof/>
                <w:sz w:val="16"/>
                <w:szCs w:val="16"/>
              </w:rPr>
              <w:t>Assistant/</w:t>
            </w:r>
          </w:p>
          <w:p w14:paraId="0808BB85" w14:textId="77777777" w:rsidR="001349A5" w:rsidRPr="00C27A75" w:rsidRDefault="001349A5" w:rsidP="001349A5">
            <w:pPr>
              <w:spacing w:before="20" w:after="20"/>
              <w:rPr>
                <w:rFonts w:ascii="Merriweather" w:hAnsi="Merriweather"/>
                <w:b/>
                <w:noProof/>
                <w:sz w:val="16"/>
                <w:szCs w:val="16"/>
              </w:rPr>
            </w:pPr>
            <w:r w:rsidRPr="00C27A75">
              <w:rPr>
                <w:rFonts w:ascii="Merriweather" w:hAnsi="Merriweather"/>
                <w:b/>
                <w:noProof/>
                <w:sz w:val="16"/>
                <w:szCs w:val="16"/>
              </w:rPr>
              <w:t>Associate</w:t>
            </w:r>
          </w:p>
        </w:tc>
        <w:tc>
          <w:tcPr>
            <w:tcW w:w="7803" w:type="dxa"/>
            <w:gridSpan w:val="23"/>
            <w:vAlign w:val="center"/>
          </w:tcPr>
          <w:p w14:paraId="520E8D92" w14:textId="7B972D7D" w:rsidR="001349A5" w:rsidRPr="00C27A75" w:rsidRDefault="001349A5" w:rsidP="001349A5">
            <w:pPr>
              <w:tabs>
                <w:tab w:val="left" w:pos="1218"/>
              </w:tabs>
              <w:spacing w:before="20" w:after="20"/>
              <w:rPr>
                <w:rFonts w:ascii="Merriweather" w:hAnsi="Merriweather"/>
                <w:noProof/>
                <w:sz w:val="16"/>
                <w:szCs w:val="16"/>
              </w:rPr>
            </w:pPr>
            <w:r>
              <w:rPr>
                <w:rFonts w:ascii="Merriweather" w:hAnsi="Merriweather"/>
                <w:sz w:val="16"/>
                <w:szCs w:val="16"/>
              </w:rPr>
              <w:t xml:space="preserve">Nikola </w:t>
            </w:r>
            <w:proofErr w:type="spellStart"/>
            <w:r>
              <w:rPr>
                <w:rFonts w:ascii="Merriweather" w:hAnsi="Merriweather"/>
                <w:sz w:val="16"/>
                <w:szCs w:val="16"/>
              </w:rPr>
              <w:t>Zmijarević</w:t>
            </w:r>
            <w:proofErr w:type="spellEnd"/>
            <w:r>
              <w:rPr>
                <w:rFonts w:ascii="Merriweather" w:hAnsi="Merriweather"/>
                <w:sz w:val="16"/>
                <w:szCs w:val="16"/>
              </w:rPr>
              <w:t>, mag. hist. art.</w:t>
            </w:r>
          </w:p>
        </w:tc>
      </w:tr>
      <w:tr w:rsidR="001349A5" w:rsidRPr="00C27A75" w14:paraId="44253F52" w14:textId="77777777" w:rsidTr="00585FE3">
        <w:tc>
          <w:tcPr>
            <w:tcW w:w="1485" w:type="dxa"/>
            <w:shd w:val="clear" w:color="auto" w:fill="F2F2F2"/>
            <w:vAlign w:val="center"/>
          </w:tcPr>
          <w:p w14:paraId="7CCB51F5" w14:textId="77777777" w:rsidR="001349A5" w:rsidRPr="00C27A75" w:rsidRDefault="001349A5" w:rsidP="001349A5">
            <w:pPr>
              <w:spacing w:before="20" w:after="20"/>
              <w:jc w:val="right"/>
              <w:rPr>
                <w:rFonts w:ascii="Merriweather" w:hAnsi="Merriweather"/>
                <w:b/>
                <w:noProof/>
                <w:sz w:val="16"/>
                <w:szCs w:val="16"/>
              </w:rPr>
            </w:pPr>
            <w:r w:rsidRPr="00C27A75">
              <w:rPr>
                <w:rFonts w:ascii="Merriweather" w:hAnsi="Merriweather"/>
                <w:b/>
                <w:noProof/>
                <w:sz w:val="16"/>
                <w:szCs w:val="16"/>
              </w:rPr>
              <w:t>E-mail</w:t>
            </w:r>
          </w:p>
        </w:tc>
        <w:tc>
          <w:tcPr>
            <w:tcW w:w="4700" w:type="dxa"/>
            <w:gridSpan w:val="12"/>
            <w:vAlign w:val="center"/>
          </w:tcPr>
          <w:p w14:paraId="1F142ED9" w14:textId="71B90D0B" w:rsidR="001349A5" w:rsidRPr="00C27A75" w:rsidRDefault="001349A5" w:rsidP="001349A5">
            <w:pPr>
              <w:tabs>
                <w:tab w:val="left" w:pos="1218"/>
              </w:tabs>
              <w:spacing w:before="20" w:after="20"/>
              <w:rPr>
                <w:rFonts w:ascii="Merriweather" w:hAnsi="Merriweather"/>
                <w:noProof/>
                <w:sz w:val="16"/>
                <w:szCs w:val="16"/>
              </w:rPr>
            </w:pPr>
            <w:r>
              <w:rPr>
                <w:rFonts w:ascii="Merriweather" w:hAnsi="Merriweather"/>
                <w:sz w:val="16"/>
                <w:szCs w:val="16"/>
              </w:rPr>
              <w:t>nzmijarev@gmail.com</w:t>
            </w:r>
          </w:p>
        </w:tc>
        <w:tc>
          <w:tcPr>
            <w:tcW w:w="1490" w:type="dxa"/>
            <w:gridSpan w:val="7"/>
            <w:shd w:val="clear" w:color="auto" w:fill="F2F2F2"/>
            <w:vAlign w:val="center"/>
          </w:tcPr>
          <w:p w14:paraId="645604A2" w14:textId="34B8DE43" w:rsidR="001349A5" w:rsidRPr="00C27A75" w:rsidRDefault="001349A5" w:rsidP="001349A5">
            <w:pPr>
              <w:tabs>
                <w:tab w:val="left" w:pos="1218"/>
              </w:tabs>
              <w:spacing w:before="20" w:after="20"/>
              <w:rPr>
                <w:rFonts w:ascii="Merriweather" w:hAnsi="Merriweather"/>
                <w:b/>
                <w:noProof/>
                <w:sz w:val="16"/>
                <w:szCs w:val="16"/>
              </w:rPr>
            </w:pPr>
            <w:r w:rsidRPr="008B2A97">
              <w:rPr>
                <w:rFonts w:ascii="Merriweather" w:hAnsi="Merriweather"/>
                <w:b/>
                <w:sz w:val="16"/>
                <w:szCs w:val="16"/>
              </w:rPr>
              <w:t>Consultation hours</w:t>
            </w:r>
          </w:p>
        </w:tc>
        <w:tc>
          <w:tcPr>
            <w:tcW w:w="1613" w:type="dxa"/>
            <w:gridSpan w:val="4"/>
            <w:vAlign w:val="center"/>
          </w:tcPr>
          <w:p w14:paraId="52FCB7D5" w14:textId="77777777" w:rsidR="001349A5" w:rsidRPr="00C27A75" w:rsidRDefault="001349A5" w:rsidP="001349A5">
            <w:pPr>
              <w:tabs>
                <w:tab w:val="left" w:pos="1218"/>
              </w:tabs>
              <w:spacing w:before="20" w:after="20"/>
              <w:rPr>
                <w:rFonts w:ascii="Merriweather" w:hAnsi="Merriweather"/>
                <w:noProof/>
                <w:sz w:val="16"/>
                <w:szCs w:val="16"/>
              </w:rPr>
            </w:pPr>
          </w:p>
        </w:tc>
      </w:tr>
      <w:tr w:rsidR="001349A5" w:rsidRPr="00C27A75" w14:paraId="530A2BFD" w14:textId="77777777" w:rsidTr="00585FE3">
        <w:tc>
          <w:tcPr>
            <w:tcW w:w="1485" w:type="dxa"/>
            <w:shd w:val="clear" w:color="auto" w:fill="F2F2F2"/>
          </w:tcPr>
          <w:p w14:paraId="63FAF791" w14:textId="77777777" w:rsidR="001349A5" w:rsidRPr="00C27A75" w:rsidRDefault="001349A5" w:rsidP="001349A5">
            <w:pPr>
              <w:spacing w:before="20" w:after="20"/>
              <w:rPr>
                <w:rFonts w:ascii="Merriweather" w:hAnsi="Merriweather"/>
                <w:b/>
                <w:noProof/>
                <w:sz w:val="16"/>
                <w:szCs w:val="16"/>
              </w:rPr>
            </w:pPr>
            <w:r w:rsidRPr="00C27A75">
              <w:rPr>
                <w:rFonts w:ascii="Merriweather" w:hAnsi="Merriweather"/>
                <w:b/>
                <w:noProof/>
                <w:sz w:val="16"/>
                <w:szCs w:val="16"/>
              </w:rPr>
              <w:t>Assistant/</w:t>
            </w:r>
          </w:p>
          <w:p w14:paraId="2DF85A28" w14:textId="77777777" w:rsidR="001349A5" w:rsidRPr="00C27A75" w:rsidRDefault="001349A5" w:rsidP="001349A5">
            <w:pPr>
              <w:spacing w:before="20" w:after="20"/>
              <w:rPr>
                <w:rFonts w:ascii="Merriweather" w:hAnsi="Merriweather"/>
                <w:b/>
                <w:noProof/>
                <w:sz w:val="16"/>
                <w:szCs w:val="16"/>
              </w:rPr>
            </w:pPr>
            <w:r w:rsidRPr="00C27A75">
              <w:rPr>
                <w:rFonts w:ascii="Merriweather" w:hAnsi="Merriweather"/>
                <w:b/>
                <w:noProof/>
                <w:sz w:val="16"/>
                <w:szCs w:val="16"/>
              </w:rPr>
              <w:t>Associate</w:t>
            </w:r>
          </w:p>
        </w:tc>
        <w:tc>
          <w:tcPr>
            <w:tcW w:w="7803" w:type="dxa"/>
            <w:gridSpan w:val="23"/>
            <w:vAlign w:val="center"/>
          </w:tcPr>
          <w:p w14:paraId="2BA77A43" w14:textId="77777777" w:rsidR="001349A5" w:rsidRPr="00C27A75" w:rsidRDefault="001349A5" w:rsidP="001349A5">
            <w:pPr>
              <w:tabs>
                <w:tab w:val="left" w:pos="1218"/>
              </w:tabs>
              <w:spacing w:before="20" w:after="20"/>
              <w:rPr>
                <w:rFonts w:ascii="Merriweather" w:hAnsi="Merriweather"/>
                <w:noProof/>
                <w:sz w:val="16"/>
                <w:szCs w:val="16"/>
              </w:rPr>
            </w:pPr>
          </w:p>
        </w:tc>
      </w:tr>
      <w:tr w:rsidR="001349A5" w:rsidRPr="00C27A75" w14:paraId="488A5A64" w14:textId="77777777" w:rsidTr="00585FE3">
        <w:tc>
          <w:tcPr>
            <w:tcW w:w="1485" w:type="dxa"/>
            <w:shd w:val="clear" w:color="auto" w:fill="F2F2F2"/>
            <w:vAlign w:val="center"/>
          </w:tcPr>
          <w:p w14:paraId="484665F9" w14:textId="77777777" w:rsidR="001349A5" w:rsidRPr="00C27A75" w:rsidRDefault="001349A5" w:rsidP="001349A5">
            <w:pPr>
              <w:spacing w:before="20" w:after="20"/>
              <w:jc w:val="right"/>
              <w:rPr>
                <w:rFonts w:ascii="Merriweather" w:hAnsi="Merriweather"/>
                <w:b/>
                <w:noProof/>
                <w:sz w:val="16"/>
                <w:szCs w:val="16"/>
              </w:rPr>
            </w:pPr>
            <w:r w:rsidRPr="00C27A75">
              <w:rPr>
                <w:rFonts w:ascii="Merriweather" w:hAnsi="Merriweather"/>
                <w:b/>
                <w:noProof/>
                <w:sz w:val="16"/>
                <w:szCs w:val="16"/>
              </w:rPr>
              <w:t>E-mail</w:t>
            </w:r>
          </w:p>
        </w:tc>
        <w:tc>
          <w:tcPr>
            <w:tcW w:w="4700" w:type="dxa"/>
            <w:gridSpan w:val="12"/>
            <w:vAlign w:val="center"/>
          </w:tcPr>
          <w:p w14:paraId="4FC2CBDC" w14:textId="77777777" w:rsidR="001349A5" w:rsidRPr="00C27A75" w:rsidRDefault="001349A5" w:rsidP="001349A5">
            <w:pPr>
              <w:tabs>
                <w:tab w:val="left" w:pos="1218"/>
              </w:tabs>
              <w:spacing w:before="20" w:after="20"/>
              <w:rPr>
                <w:rFonts w:ascii="Merriweather" w:hAnsi="Merriweather"/>
                <w:noProof/>
                <w:sz w:val="16"/>
                <w:szCs w:val="16"/>
              </w:rPr>
            </w:pPr>
          </w:p>
        </w:tc>
        <w:tc>
          <w:tcPr>
            <w:tcW w:w="1490" w:type="dxa"/>
            <w:gridSpan w:val="7"/>
            <w:shd w:val="clear" w:color="auto" w:fill="F2F2F2"/>
            <w:vAlign w:val="center"/>
          </w:tcPr>
          <w:p w14:paraId="7F139EEB" w14:textId="77777777" w:rsidR="001349A5" w:rsidRPr="00C27A75" w:rsidRDefault="001349A5" w:rsidP="001349A5">
            <w:pPr>
              <w:tabs>
                <w:tab w:val="left" w:pos="1218"/>
              </w:tabs>
              <w:spacing w:before="20" w:after="20"/>
              <w:rPr>
                <w:rFonts w:ascii="Merriweather" w:hAnsi="Merriweather"/>
                <w:b/>
                <w:noProof/>
                <w:sz w:val="16"/>
                <w:szCs w:val="16"/>
              </w:rPr>
            </w:pPr>
            <w:r w:rsidRPr="00C27A75">
              <w:rPr>
                <w:rFonts w:ascii="Merriweather" w:hAnsi="Merriweather"/>
                <w:b/>
                <w:noProof/>
                <w:sz w:val="16"/>
                <w:szCs w:val="16"/>
              </w:rPr>
              <w:t>Consultation hours</w:t>
            </w:r>
          </w:p>
        </w:tc>
        <w:tc>
          <w:tcPr>
            <w:tcW w:w="1613" w:type="dxa"/>
            <w:gridSpan w:val="4"/>
            <w:vAlign w:val="center"/>
          </w:tcPr>
          <w:p w14:paraId="2EC4A212" w14:textId="77777777" w:rsidR="001349A5" w:rsidRPr="00C27A75" w:rsidRDefault="001349A5" w:rsidP="001349A5">
            <w:pPr>
              <w:tabs>
                <w:tab w:val="left" w:pos="1218"/>
              </w:tabs>
              <w:spacing w:before="20" w:after="20"/>
              <w:rPr>
                <w:rFonts w:ascii="Merriweather" w:hAnsi="Merriweather"/>
                <w:noProof/>
                <w:sz w:val="16"/>
                <w:szCs w:val="16"/>
              </w:rPr>
            </w:pPr>
          </w:p>
        </w:tc>
      </w:tr>
      <w:tr w:rsidR="001349A5" w:rsidRPr="00C27A75" w14:paraId="53715D87" w14:textId="77777777" w:rsidTr="00585FE3">
        <w:tc>
          <w:tcPr>
            <w:tcW w:w="9288" w:type="dxa"/>
            <w:gridSpan w:val="24"/>
            <w:shd w:val="clear" w:color="auto" w:fill="D9D9D9"/>
          </w:tcPr>
          <w:p w14:paraId="7EBA7D99" w14:textId="77777777" w:rsidR="001349A5" w:rsidRPr="00C27A75" w:rsidRDefault="001349A5" w:rsidP="001349A5">
            <w:pPr>
              <w:tabs>
                <w:tab w:val="left" w:pos="1218"/>
              </w:tabs>
              <w:spacing w:before="20" w:after="20"/>
              <w:rPr>
                <w:rFonts w:ascii="Merriweather" w:hAnsi="Merriweather"/>
                <w:noProof/>
                <w:sz w:val="16"/>
                <w:szCs w:val="16"/>
              </w:rPr>
            </w:pPr>
          </w:p>
        </w:tc>
      </w:tr>
      <w:tr w:rsidR="001349A5" w:rsidRPr="00C27A75" w14:paraId="23682E55" w14:textId="77777777" w:rsidTr="00585FE3">
        <w:tc>
          <w:tcPr>
            <w:tcW w:w="1485" w:type="dxa"/>
            <w:vMerge w:val="restart"/>
            <w:shd w:val="clear" w:color="auto" w:fill="F2F2F2"/>
            <w:vAlign w:val="center"/>
          </w:tcPr>
          <w:p w14:paraId="3F1DE321" w14:textId="77777777" w:rsidR="001349A5" w:rsidRPr="00C27A75" w:rsidRDefault="001349A5" w:rsidP="001349A5">
            <w:pPr>
              <w:spacing w:before="20" w:after="20"/>
              <w:rPr>
                <w:rFonts w:ascii="Merriweather" w:hAnsi="Merriweather"/>
                <w:b/>
                <w:noProof/>
                <w:sz w:val="16"/>
                <w:szCs w:val="16"/>
              </w:rPr>
            </w:pPr>
            <w:r w:rsidRPr="00C27A75">
              <w:rPr>
                <w:rFonts w:ascii="Merriweather" w:hAnsi="Merriweather"/>
                <w:b/>
                <w:noProof/>
                <w:sz w:val="16"/>
                <w:szCs w:val="16"/>
              </w:rPr>
              <w:t>Mode of teaching</w:t>
            </w:r>
          </w:p>
        </w:tc>
        <w:tc>
          <w:tcPr>
            <w:tcW w:w="1638" w:type="dxa"/>
            <w:gridSpan w:val="4"/>
            <w:vAlign w:val="center"/>
          </w:tcPr>
          <w:p w14:paraId="789F2FB8" w14:textId="4B3CF6D8" w:rsidR="001349A5" w:rsidRPr="00C27A75" w:rsidRDefault="001349A5" w:rsidP="001349A5">
            <w:pPr>
              <w:tabs>
                <w:tab w:val="left" w:pos="1218"/>
              </w:tabs>
              <w:spacing w:before="20" w:after="20"/>
              <w:rPr>
                <w:rFonts w:ascii="Merriweather" w:hAnsi="Merriweather"/>
                <w:noProof/>
                <w:sz w:val="16"/>
                <w:szCs w:val="16"/>
              </w:rPr>
            </w:pPr>
            <w:sdt>
              <w:sdtPr>
                <w:rPr>
                  <w:rFonts w:ascii="Merriweather" w:eastAsia="MS Mincho" w:hAnsi="Merriweather" w:cs="MS Mincho"/>
                  <w:noProof/>
                  <w:sz w:val="16"/>
                  <w:szCs w:val="16"/>
                </w:rPr>
                <w:id w:val="-1822721302"/>
                <w14:checkbox>
                  <w14:checked w14:val="1"/>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Lectures</w:t>
            </w:r>
          </w:p>
        </w:tc>
        <w:tc>
          <w:tcPr>
            <w:tcW w:w="1550" w:type="dxa"/>
            <w:gridSpan w:val="5"/>
            <w:vAlign w:val="center"/>
          </w:tcPr>
          <w:p w14:paraId="0DF691AB" w14:textId="1228E437" w:rsidR="001349A5" w:rsidRPr="00C27A75" w:rsidRDefault="001349A5" w:rsidP="001349A5">
            <w:pPr>
              <w:tabs>
                <w:tab w:val="left" w:pos="1218"/>
              </w:tabs>
              <w:spacing w:before="20" w:after="20"/>
              <w:rPr>
                <w:rFonts w:ascii="Merriweather" w:hAnsi="Merriweather"/>
                <w:noProof/>
                <w:sz w:val="16"/>
                <w:szCs w:val="16"/>
              </w:rPr>
            </w:pPr>
            <w:sdt>
              <w:sdtPr>
                <w:rPr>
                  <w:rFonts w:ascii="Merriweather" w:eastAsia="MS Mincho" w:hAnsi="Merriweather" w:cs="MS Mincho"/>
                  <w:noProof/>
                  <w:sz w:val="16"/>
                  <w:szCs w:val="16"/>
                </w:rPr>
                <w:id w:val="501854496"/>
                <w14:checkbox>
                  <w14:checked w14:val="1"/>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Seminars and workshops</w:t>
            </w:r>
          </w:p>
        </w:tc>
        <w:tc>
          <w:tcPr>
            <w:tcW w:w="1854" w:type="dxa"/>
            <w:gridSpan w:val="5"/>
            <w:vAlign w:val="center"/>
          </w:tcPr>
          <w:p w14:paraId="473F0F48" w14:textId="77777777" w:rsidR="001349A5" w:rsidRPr="00C27A75" w:rsidRDefault="001349A5" w:rsidP="001349A5">
            <w:pPr>
              <w:tabs>
                <w:tab w:val="left" w:pos="1218"/>
              </w:tabs>
              <w:spacing w:before="20" w:after="20"/>
              <w:rPr>
                <w:rFonts w:ascii="Merriweather" w:hAnsi="Merriweather"/>
                <w:noProof/>
                <w:sz w:val="16"/>
                <w:szCs w:val="16"/>
              </w:rPr>
            </w:pPr>
            <w:sdt>
              <w:sdtPr>
                <w:rPr>
                  <w:rFonts w:ascii="Merriweather" w:eastAsia="MS Mincho" w:hAnsi="Merriweather" w:cs="MS Mincho"/>
                  <w:noProof/>
                  <w:sz w:val="16"/>
                  <w:szCs w:val="16"/>
                </w:rPr>
                <w:id w:val="2074550208"/>
                <w14:checkbox>
                  <w14:checked w14:val="0"/>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Exercises</w:t>
            </w:r>
          </w:p>
        </w:tc>
        <w:tc>
          <w:tcPr>
            <w:tcW w:w="1776" w:type="dxa"/>
            <w:gridSpan w:val="8"/>
            <w:vAlign w:val="center"/>
          </w:tcPr>
          <w:p w14:paraId="593A25E8" w14:textId="77777777" w:rsidR="001349A5" w:rsidRPr="00C27A75" w:rsidRDefault="001349A5" w:rsidP="001349A5">
            <w:pPr>
              <w:tabs>
                <w:tab w:val="left" w:pos="1218"/>
              </w:tabs>
              <w:spacing w:before="20" w:after="20"/>
              <w:rPr>
                <w:rFonts w:ascii="Merriweather" w:hAnsi="Merriweather"/>
                <w:noProof/>
                <w:sz w:val="16"/>
                <w:szCs w:val="16"/>
              </w:rPr>
            </w:pPr>
            <w:sdt>
              <w:sdtPr>
                <w:rPr>
                  <w:rFonts w:ascii="Merriweather" w:eastAsia="MS Mincho" w:hAnsi="Merriweather" w:cs="MS Mincho"/>
                  <w:noProof/>
                  <w:sz w:val="16"/>
                  <w:szCs w:val="16"/>
                </w:rPr>
                <w:id w:val="-490106094"/>
                <w14:checkbox>
                  <w14:checked w14:val="0"/>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E-learning</w:t>
            </w:r>
          </w:p>
        </w:tc>
        <w:tc>
          <w:tcPr>
            <w:tcW w:w="985" w:type="dxa"/>
            <w:vAlign w:val="center"/>
          </w:tcPr>
          <w:p w14:paraId="26CD0C93" w14:textId="7F5AD667" w:rsidR="001349A5" w:rsidRPr="00C27A75" w:rsidRDefault="001349A5" w:rsidP="001349A5">
            <w:pPr>
              <w:tabs>
                <w:tab w:val="left" w:pos="1218"/>
              </w:tabs>
              <w:spacing w:before="20" w:after="20"/>
              <w:rPr>
                <w:rFonts w:ascii="Merriweather" w:hAnsi="Merriweather"/>
                <w:noProof/>
                <w:sz w:val="16"/>
                <w:szCs w:val="16"/>
              </w:rPr>
            </w:pPr>
            <w:sdt>
              <w:sdtPr>
                <w:rPr>
                  <w:rFonts w:ascii="Merriweather" w:eastAsia="MS Mincho" w:hAnsi="Merriweather" w:cs="MS Mincho"/>
                  <w:noProof/>
                  <w:sz w:val="16"/>
                  <w:szCs w:val="16"/>
                </w:rPr>
                <w:id w:val="-1425182061"/>
                <w14:checkbox>
                  <w14:checked w14:val="1"/>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Field work</w:t>
            </w:r>
          </w:p>
        </w:tc>
      </w:tr>
      <w:tr w:rsidR="001349A5" w:rsidRPr="00C27A75" w14:paraId="2D759889" w14:textId="77777777" w:rsidTr="00585FE3">
        <w:tc>
          <w:tcPr>
            <w:tcW w:w="1485" w:type="dxa"/>
            <w:vMerge/>
            <w:shd w:val="clear" w:color="auto" w:fill="F2F2F2"/>
          </w:tcPr>
          <w:p w14:paraId="6EC63EEE" w14:textId="77777777" w:rsidR="001349A5" w:rsidRPr="00C27A75" w:rsidRDefault="001349A5" w:rsidP="001349A5">
            <w:pPr>
              <w:spacing w:before="20" w:after="20"/>
              <w:rPr>
                <w:rFonts w:ascii="Merriweather" w:hAnsi="Merriweather"/>
                <w:b/>
                <w:noProof/>
                <w:sz w:val="16"/>
                <w:szCs w:val="16"/>
              </w:rPr>
            </w:pPr>
          </w:p>
        </w:tc>
        <w:tc>
          <w:tcPr>
            <w:tcW w:w="1638" w:type="dxa"/>
            <w:gridSpan w:val="4"/>
            <w:vAlign w:val="center"/>
          </w:tcPr>
          <w:p w14:paraId="46691850" w14:textId="77777777" w:rsidR="001349A5" w:rsidRPr="00C27A75" w:rsidRDefault="001349A5" w:rsidP="001349A5">
            <w:pPr>
              <w:tabs>
                <w:tab w:val="left" w:pos="1218"/>
              </w:tabs>
              <w:spacing w:before="20" w:after="20"/>
              <w:rPr>
                <w:rFonts w:ascii="Merriweather" w:hAnsi="Merriweather"/>
                <w:noProof/>
                <w:sz w:val="16"/>
                <w:szCs w:val="16"/>
              </w:rPr>
            </w:pPr>
            <w:sdt>
              <w:sdtPr>
                <w:rPr>
                  <w:rFonts w:ascii="Merriweather" w:eastAsia="MS Mincho" w:hAnsi="Merriweather" w:cs="MS Mincho"/>
                  <w:noProof/>
                  <w:sz w:val="16"/>
                  <w:szCs w:val="16"/>
                </w:rPr>
                <w:id w:val="-138961375"/>
                <w14:checkbox>
                  <w14:checked w14:val="0"/>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Individual assignments</w:t>
            </w:r>
          </w:p>
        </w:tc>
        <w:tc>
          <w:tcPr>
            <w:tcW w:w="1550" w:type="dxa"/>
            <w:gridSpan w:val="5"/>
            <w:vAlign w:val="center"/>
          </w:tcPr>
          <w:p w14:paraId="48D6859C" w14:textId="77777777" w:rsidR="001349A5" w:rsidRPr="00C27A75" w:rsidRDefault="001349A5" w:rsidP="001349A5">
            <w:pPr>
              <w:tabs>
                <w:tab w:val="left" w:pos="1218"/>
              </w:tabs>
              <w:spacing w:before="20" w:after="20"/>
              <w:rPr>
                <w:rFonts w:ascii="Merriweather" w:hAnsi="Merriweather"/>
                <w:noProof/>
                <w:sz w:val="16"/>
                <w:szCs w:val="16"/>
              </w:rPr>
            </w:pPr>
            <w:sdt>
              <w:sdtPr>
                <w:rPr>
                  <w:rFonts w:ascii="Merriweather" w:eastAsia="MS Mincho" w:hAnsi="Merriweather" w:cs="MS Mincho"/>
                  <w:noProof/>
                  <w:sz w:val="16"/>
                  <w:szCs w:val="16"/>
                </w:rPr>
                <w:id w:val="-644505967"/>
                <w14:checkbox>
                  <w14:checked w14:val="0"/>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Multimedia and network</w:t>
            </w:r>
          </w:p>
        </w:tc>
        <w:tc>
          <w:tcPr>
            <w:tcW w:w="1854" w:type="dxa"/>
            <w:gridSpan w:val="5"/>
            <w:vAlign w:val="center"/>
          </w:tcPr>
          <w:p w14:paraId="68D095A0" w14:textId="77777777" w:rsidR="001349A5" w:rsidRPr="00C27A75" w:rsidRDefault="001349A5" w:rsidP="001349A5">
            <w:pPr>
              <w:tabs>
                <w:tab w:val="left" w:pos="1218"/>
              </w:tabs>
              <w:spacing w:before="20" w:after="20"/>
              <w:rPr>
                <w:rFonts w:ascii="Merriweather" w:hAnsi="Merriweather"/>
                <w:noProof/>
                <w:sz w:val="16"/>
                <w:szCs w:val="16"/>
              </w:rPr>
            </w:pPr>
            <w:sdt>
              <w:sdtPr>
                <w:rPr>
                  <w:rFonts w:ascii="Merriweather" w:eastAsia="MS Mincho" w:hAnsi="Merriweather" w:cs="MS Mincho"/>
                  <w:noProof/>
                  <w:sz w:val="16"/>
                  <w:szCs w:val="16"/>
                </w:rPr>
                <w:id w:val="1383133608"/>
                <w14:checkbox>
                  <w14:checked w14:val="0"/>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Laboratory</w:t>
            </w:r>
          </w:p>
        </w:tc>
        <w:tc>
          <w:tcPr>
            <w:tcW w:w="1776" w:type="dxa"/>
            <w:gridSpan w:val="8"/>
            <w:vAlign w:val="center"/>
          </w:tcPr>
          <w:p w14:paraId="250900CE" w14:textId="77777777" w:rsidR="001349A5" w:rsidRPr="00C27A75" w:rsidRDefault="001349A5" w:rsidP="001349A5">
            <w:pPr>
              <w:tabs>
                <w:tab w:val="left" w:pos="1218"/>
              </w:tabs>
              <w:spacing w:before="20" w:after="20"/>
              <w:rPr>
                <w:rFonts w:ascii="Merriweather" w:hAnsi="Merriweather"/>
                <w:noProof/>
                <w:sz w:val="16"/>
                <w:szCs w:val="16"/>
              </w:rPr>
            </w:pPr>
            <w:sdt>
              <w:sdtPr>
                <w:rPr>
                  <w:rFonts w:ascii="Merriweather" w:eastAsia="MS Mincho" w:hAnsi="Merriweather" w:cs="MS Mincho"/>
                  <w:noProof/>
                  <w:sz w:val="16"/>
                  <w:szCs w:val="16"/>
                </w:rPr>
                <w:id w:val="679781208"/>
                <w14:checkbox>
                  <w14:checked w14:val="0"/>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Mentoring</w:t>
            </w:r>
          </w:p>
        </w:tc>
        <w:tc>
          <w:tcPr>
            <w:tcW w:w="985" w:type="dxa"/>
            <w:vAlign w:val="center"/>
          </w:tcPr>
          <w:p w14:paraId="6570A4F8" w14:textId="77777777" w:rsidR="001349A5" w:rsidRPr="00C27A75" w:rsidRDefault="001349A5" w:rsidP="001349A5">
            <w:pPr>
              <w:tabs>
                <w:tab w:val="left" w:pos="1218"/>
              </w:tabs>
              <w:spacing w:before="20" w:after="20"/>
              <w:rPr>
                <w:rFonts w:ascii="Merriweather" w:hAnsi="Merriweather"/>
                <w:noProof/>
                <w:sz w:val="16"/>
                <w:szCs w:val="16"/>
              </w:rPr>
            </w:pPr>
            <w:sdt>
              <w:sdtPr>
                <w:rPr>
                  <w:rFonts w:ascii="Merriweather" w:eastAsia="MS Mincho" w:hAnsi="Merriweather" w:cs="MS Mincho"/>
                  <w:noProof/>
                  <w:sz w:val="16"/>
                  <w:szCs w:val="16"/>
                </w:rPr>
                <w:id w:val="126590404"/>
                <w14:checkbox>
                  <w14:checked w14:val="0"/>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Other</w:t>
            </w:r>
          </w:p>
        </w:tc>
      </w:tr>
      <w:tr w:rsidR="001349A5" w:rsidRPr="00C27A75" w14:paraId="208B6CE4" w14:textId="77777777" w:rsidTr="00585FE3">
        <w:tc>
          <w:tcPr>
            <w:tcW w:w="3123" w:type="dxa"/>
            <w:gridSpan w:val="5"/>
            <w:shd w:val="clear" w:color="auto" w:fill="F2F2F2"/>
          </w:tcPr>
          <w:p w14:paraId="13697C77" w14:textId="77777777" w:rsidR="001349A5" w:rsidRPr="00C27A75" w:rsidRDefault="001349A5" w:rsidP="001349A5">
            <w:pPr>
              <w:spacing w:before="20" w:after="20"/>
              <w:rPr>
                <w:rFonts w:ascii="Merriweather" w:hAnsi="Merriweather"/>
                <w:b/>
                <w:noProof/>
                <w:sz w:val="16"/>
                <w:szCs w:val="16"/>
              </w:rPr>
            </w:pPr>
            <w:r w:rsidRPr="00C27A75">
              <w:rPr>
                <w:rFonts w:ascii="Merriweather" w:hAnsi="Merriweather"/>
                <w:b/>
                <w:noProof/>
                <w:sz w:val="16"/>
                <w:szCs w:val="16"/>
              </w:rPr>
              <w:t>Learning outcomes</w:t>
            </w:r>
          </w:p>
        </w:tc>
        <w:tc>
          <w:tcPr>
            <w:tcW w:w="6165" w:type="dxa"/>
            <w:gridSpan w:val="19"/>
            <w:vAlign w:val="center"/>
          </w:tcPr>
          <w:p w14:paraId="284DDFB0" w14:textId="103167A3" w:rsidR="001349A5" w:rsidRPr="00C27A75" w:rsidRDefault="001349A5" w:rsidP="001349A5">
            <w:pPr>
              <w:pStyle w:val="ListParagraph"/>
              <w:numPr>
                <w:ilvl w:val="0"/>
                <w:numId w:val="9"/>
              </w:numPr>
              <w:spacing w:before="0" w:after="0"/>
              <w:rPr>
                <w:rFonts w:ascii="Merriweather" w:hAnsi="Merriweather" w:cstheme="minorHAnsi"/>
                <w:noProof/>
                <w:sz w:val="16"/>
                <w:szCs w:val="16"/>
              </w:rPr>
            </w:pPr>
            <w:r w:rsidRPr="00C27A75">
              <w:rPr>
                <w:rFonts w:ascii="Merriweather" w:hAnsi="Merriweather" w:cstheme="minorHAnsi"/>
                <w:noProof/>
                <w:sz w:val="16"/>
                <w:szCs w:val="16"/>
              </w:rPr>
              <w:t>clear understanding and basic knowledge of the architecture and visual arts in early modern historical Croatian regions</w:t>
            </w:r>
          </w:p>
          <w:p w14:paraId="4E8B3343" w14:textId="77777777" w:rsidR="001349A5" w:rsidRPr="00C27A75" w:rsidRDefault="001349A5" w:rsidP="001349A5">
            <w:pPr>
              <w:pStyle w:val="ListParagraph"/>
              <w:numPr>
                <w:ilvl w:val="0"/>
                <w:numId w:val="9"/>
              </w:numPr>
              <w:spacing w:before="0" w:after="0"/>
              <w:rPr>
                <w:rFonts w:ascii="Merriweather" w:hAnsi="Merriweather" w:cstheme="minorHAnsi"/>
                <w:noProof/>
                <w:sz w:val="16"/>
                <w:szCs w:val="16"/>
              </w:rPr>
            </w:pPr>
            <w:r w:rsidRPr="00C27A75">
              <w:rPr>
                <w:rFonts w:ascii="Merriweather" w:hAnsi="Merriweather" w:cstheme="minorHAnsi"/>
                <w:noProof/>
                <w:sz w:val="16"/>
                <w:szCs w:val="16"/>
              </w:rPr>
              <w:t>critical comprehension of crucial visual phenomena with the recognition and interpretation of important works of art and architecture</w:t>
            </w:r>
          </w:p>
          <w:p w14:paraId="4D3A6064" w14:textId="77777777" w:rsidR="001349A5" w:rsidRPr="00C27A75" w:rsidRDefault="001349A5" w:rsidP="001349A5">
            <w:pPr>
              <w:pStyle w:val="ListParagraph"/>
              <w:numPr>
                <w:ilvl w:val="0"/>
                <w:numId w:val="9"/>
              </w:numPr>
              <w:spacing w:before="0" w:after="0"/>
              <w:rPr>
                <w:rFonts w:ascii="Merriweather" w:hAnsi="Merriweather" w:cstheme="minorHAnsi"/>
                <w:noProof/>
                <w:sz w:val="16"/>
                <w:szCs w:val="16"/>
              </w:rPr>
            </w:pPr>
            <w:r w:rsidRPr="00C27A75">
              <w:rPr>
                <w:rFonts w:ascii="Merriweather" w:hAnsi="Merriweather" w:cstheme="minorHAnsi"/>
                <w:noProof/>
                <w:sz w:val="16"/>
                <w:szCs w:val="16"/>
              </w:rPr>
              <w:t xml:space="preserve">identification of the basic characteristics of style </w:t>
            </w:r>
          </w:p>
          <w:p w14:paraId="5390A801" w14:textId="77777777" w:rsidR="001349A5" w:rsidRPr="00C27A75" w:rsidRDefault="001349A5" w:rsidP="001349A5">
            <w:pPr>
              <w:pStyle w:val="ListParagraph"/>
              <w:numPr>
                <w:ilvl w:val="0"/>
                <w:numId w:val="9"/>
              </w:numPr>
              <w:spacing w:before="0" w:after="0"/>
              <w:rPr>
                <w:rFonts w:ascii="Merriweather" w:hAnsi="Merriweather" w:cstheme="minorHAnsi"/>
                <w:noProof/>
                <w:sz w:val="16"/>
                <w:szCs w:val="16"/>
              </w:rPr>
            </w:pPr>
            <w:r w:rsidRPr="00C27A75">
              <w:rPr>
                <w:rFonts w:ascii="Merriweather" w:hAnsi="Merriweather" w:cstheme="minorHAnsi"/>
                <w:noProof/>
                <w:sz w:val="16"/>
                <w:szCs w:val="16"/>
              </w:rPr>
              <w:t>verbalization of conclusions formed on the analysis of visual material</w:t>
            </w:r>
          </w:p>
          <w:p w14:paraId="6F8A19BC" w14:textId="77777777" w:rsidR="001349A5" w:rsidRPr="00C27A75" w:rsidRDefault="001349A5" w:rsidP="001349A5">
            <w:pPr>
              <w:pStyle w:val="ListParagraph"/>
              <w:numPr>
                <w:ilvl w:val="0"/>
                <w:numId w:val="9"/>
              </w:numPr>
              <w:spacing w:before="0" w:after="0"/>
              <w:rPr>
                <w:rFonts w:ascii="Merriweather" w:hAnsi="Merriweather" w:cstheme="minorHAnsi"/>
                <w:noProof/>
                <w:sz w:val="16"/>
                <w:szCs w:val="16"/>
              </w:rPr>
            </w:pPr>
            <w:r w:rsidRPr="00C27A75">
              <w:rPr>
                <w:rFonts w:ascii="Merriweather" w:hAnsi="Merriweather" w:cstheme="minorHAnsi"/>
                <w:noProof/>
                <w:sz w:val="16"/>
                <w:szCs w:val="16"/>
              </w:rPr>
              <w:t>analysis and critical assessment of the early renaissance works of art and architecture through application of knowledge and skills acquired on previous semesters of study</w:t>
            </w:r>
          </w:p>
          <w:p w14:paraId="200A264D" w14:textId="77777777" w:rsidR="001349A5" w:rsidRPr="00C27A75" w:rsidRDefault="001349A5" w:rsidP="001349A5">
            <w:pPr>
              <w:pStyle w:val="ListParagraph"/>
              <w:numPr>
                <w:ilvl w:val="0"/>
                <w:numId w:val="9"/>
              </w:numPr>
              <w:spacing w:before="0" w:after="0"/>
              <w:rPr>
                <w:rFonts w:ascii="Merriweather" w:hAnsi="Merriweather" w:cstheme="minorHAnsi"/>
                <w:noProof/>
                <w:sz w:val="16"/>
                <w:szCs w:val="16"/>
              </w:rPr>
            </w:pPr>
            <w:r w:rsidRPr="00C27A75">
              <w:rPr>
                <w:rFonts w:ascii="Merriweather" w:hAnsi="Merriweather" w:cstheme="minorHAnsi"/>
                <w:noProof/>
                <w:sz w:val="16"/>
                <w:szCs w:val="16"/>
              </w:rPr>
              <w:t>being able to explain and contextualize key concepts of architecture and visual language of early-modern period through application of both traditional and some contemporary methodological tools of art history</w:t>
            </w:r>
          </w:p>
          <w:p w14:paraId="50D899A7" w14:textId="4CA4FC09" w:rsidR="001349A5" w:rsidRPr="00C27A75" w:rsidRDefault="001349A5" w:rsidP="001349A5">
            <w:pPr>
              <w:pStyle w:val="ListParagraph"/>
              <w:numPr>
                <w:ilvl w:val="0"/>
                <w:numId w:val="9"/>
              </w:numPr>
              <w:tabs>
                <w:tab w:val="left" w:pos="1218"/>
              </w:tabs>
              <w:spacing w:before="20" w:after="20"/>
              <w:rPr>
                <w:rFonts w:ascii="Merriweather" w:hAnsi="Merriweather"/>
                <w:noProof/>
                <w:sz w:val="16"/>
                <w:szCs w:val="16"/>
              </w:rPr>
            </w:pPr>
            <w:r w:rsidRPr="00C27A75">
              <w:rPr>
                <w:rFonts w:ascii="Merriweather" w:hAnsi="Merriweather" w:cstheme="minorHAnsi"/>
                <w:noProof/>
                <w:sz w:val="16"/>
                <w:szCs w:val="16"/>
              </w:rPr>
              <w:t>individually prepare a chosen topic of seminar paper by use of the previously determined combination of methodologies and its presentation in front of the class</w:t>
            </w:r>
          </w:p>
        </w:tc>
      </w:tr>
      <w:tr w:rsidR="001349A5" w:rsidRPr="00C27A75" w14:paraId="63920FD2" w14:textId="77777777" w:rsidTr="00585FE3">
        <w:tc>
          <w:tcPr>
            <w:tcW w:w="3123" w:type="dxa"/>
            <w:gridSpan w:val="5"/>
            <w:shd w:val="clear" w:color="auto" w:fill="F2F2F2"/>
          </w:tcPr>
          <w:p w14:paraId="1FDD3CC6" w14:textId="77777777" w:rsidR="001349A5" w:rsidRPr="00C27A75" w:rsidRDefault="001349A5" w:rsidP="001349A5">
            <w:pPr>
              <w:spacing w:before="20" w:after="20"/>
              <w:rPr>
                <w:rFonts w:ascii="Merriweather" w:hAnsi="Merriweather"/>
                <w:b/>
                <w:noProof/>
                <w:sz w:val="16"/>
                <w:szCs w:val="16"/>
              </w:rPr>
            </w:pPr>
            <w:r w:rsidRPr="00C27A75">
              <w:rPr>
                <w:rFonts w:ascii="Merriweather" w:hAnsi="Merriweather"/>
                <w:b/>
                <w:noProof/>
                <w:sz w:val="16"/>
                <w:szCs w:val="16"/>
              </w:rPr>
              <w:t>Learning outcomes at the Programme level</w:t>
            </w:r>
          </w:p>
        </w:tc>
        <w:tc>
          <w:tcPr>
            <w:tcW w:w="6165" w:type="dxa"/>
            <w:gridSpan w:val="19"/>
            <w:vAlign w:val="center"/>
          </w:tcPr>
          <w:p w14:paraId="299A38D8" w14:textId="77777777" w:rsidR="001349A5" w:rsidRDefault="001349A5" w:rsidP="001349A5">
            <w:pPr>
              <w:pStyle w:val="ListParagraph"/>
              <w:numPr>
                <w:ilvl w:val="0"/>
                <w:numId w:val="10"/>
              </w:numPr>
              <w:tabs>
                <w:tab w:val="left" w:pos="1218"/>
              </w:tabs>
              <w:spacing w:before="20" w:after="20"/>
              <w:jc w:val="both"/>
              <w:rPr>
                <w:rFonts w:ascii="Merriweather" w:hAnsi="Merriweather"/>
                <w:sz w:val="16"/>
                <w:szCs w:val="16"/>
              </w:rPr>
            </w:pPr>
            <w:r w:rsidRPr="008B2A97">
              <w:rPr>
                <w:rFonts w:ascii="Merriweather" w:hAnsi="Merriweather"/>
                <w:sz w:val="16"/>
                <w:szCs w:val="16"/>
              </w:rPr>
              <w:t xml:space="preserve">to </w:t>
            </w:r>
            <w:r>
              <w:rPr>
                <w:rFonts w:ascii="Merriweather" w:hAnsi="Merriweather"/>
                <w:sz w:val="16"/>
                <w:szCs w:val="16"/>
              </w:rPr>
              <w:t>identify</w:t>
            </w:r>
            <w:r w:rsidRPr="008B2A97">
              <w:rPr>
                <w:rFonts w:ascii="Merriweather" w:hAnsi="Merriweather"/>
                <w:sz w:val="16"/>
                <w:szCs w:val="16"/>
              </w:rPr>
              <w:t xml:space="preserve"> </w:t>
            </w:r>
            <w:r>
              <w:rPr>
                <w:rFonts w:ascii="Merriweather" w:hAnsi="Merriweather"/>
                <w:sz w:val="16"/>
                <w:szCs w:val="16"/>
              </w:rPr>
              <w:t>elementary</w:t>
            </w:r>
            <w:r w:rsidRPr="008B2A97">
              <w:rPr>
                <w:rFonts w:ascii="Merriweather" w:hAnsi="Merriweather"/>
                <w:sz w:val="16"/>
                <w:szCs w:val="16"/>
              </w:rPr>
              <w:t xml:space="preserve"> </w:t>
            </w:r>
            <w:r>
              <w:rPr>
                <w:rFonts w:ascii="Merriweather" w:hAnsi="Merriweather"/>
                <w:sz w:val="16"/>
                <w:szCs w:val="16"/>
              </w:rPr>
              <w:t>characteristics of style in chosen examples of architecture and visual arts in designated stylistic phenomena</w:t>
            </w:r>
          </w:p>
          <w:p w14:paraId="1C838C30" w14:textId="77777777" w:rsidR="001349A5" w:rsidRDefault="001349A5" w:rsidP="001349A5">
            <w:pPr>
              <w:pStyle w:val="ListParagraph"/>
              <w:numPr>
                <w:ilvl w:val="0"/>
                <w:numId w:val="10"/>
              </w:numPr>
              <w:tabs>
                <w:tab w:val="left" w:pos="1218"/>
              </w:tabs>
              <w:spacing w:before="20" w:after="20"/>
              <w:jc w:val="both"/>
              <w:rPr>
                <w:rFonts w:ascii="Merriweather" w:hAnsi="Merriweather"/>
                <w:sz w:val="16"/>
                <w:szCs w:val="16"/>
              </w:rPr>
            </w:pPr>
            <w:r>
              <w:rPr>
                <w:rFonts w:ascii="Merriweather" w:hAnsi="Merriweather"/>
                <w:sz w:val="16"/>
                <w:szCs w:val="16"/>
              </w:rPr>
              <w:t>to analyse and interpret particular phenomena of architecture and visual culture, and to draw conclusions through use of the elementary tools of art historical methodology and classification</w:t>
            </w:r>
          </w:p>
          <w:p w14:paraId="78E78658" w14:textId="77777777" w:rsidR="001349A5" w:rsidRDefault="001349A5" w:rsidP="001349A5">
            <w:pPr>
              <w:pStyle w:val="ListParagraph"/>
              <w:numPr>
                <w:ilvl w:val="0"/>
                <w:numId w:val="10"/>
              </w:numPr>
              <w:tabs>
                <w:tab w:val="left" w:pos="1218"/>
              </w:tabs>
              <w:spacing w:before="20" w:after="20"/>
              <w:jc w:val="both"/>
              <w:rPr>
                <w:rFonts w:ascii="Merriweather" w:hAnsi="Merriweather"/>
                <w:sz w:val="16"/>
                <w:szCs w:val="16"/>
              </w:rPr>
            </w:pPr>
            <w:r>
              <w:rPr>
                <w:rFonts w:ascii="Merriweather" w:hAnsi="Merriweather"/>
                <w:sz w:val="16"/>
                <w:szCs w:val="16"/>
              </w:rPr>
              <w:t>to know and use the written sources in the analysis and the interpretation of the works of architecture and art, and to critically interpret their relations</w:t>
            </w:r>
          </w:p>
          <w:p w14:paraId="7527F4D6" w14:textId="77777777" w:rsidR="001349A5" w:rsidRDefault="001349A5" w:rsidP="001349A5">
            <w:pPr>
              <w:pStyle w:val="ListParagraph"/>
              <w:numPr>
                <w:ilvl w:val="0"/>
                <w:numId w:val="10"/>
              </w:numPr>
              <w:tabs>
                <w:tab w:val="left" w:pos="1218"/>
              </w:tabs>
              <w:spacing w:before="20" w:after="20"/>
              <w:jc w:val="both"/>
              <w:rPr>
                <w:rFonts w:ascii="Merriweather" w:hAnsi="Merriweather"/>
                <w:noProof/>
                <w:sz w:val="16"/>
                <w:szCs w:val="16"/>
              </w:rPr>
            </w:pPr>
            <w:r>
              <w:rPr>
                <w:rFonts w:ascii="Merriweather" w:hAnsi="Merriweather"/>
                <w:sz w:val="16"/>
                <w:szCs w:val="16"/>
              </w:rPr>
              <w:t>t</w:t>
            </w:r>
            <w:r w:rsidRPr="00D931D5">
              <w:rPr>
                <w:rFonts w:ascii="Merriweather" w:hAnsi="Merriweather"/>
                <w:sz w:val="16"/>
                <w:szCs w:val="16"/>
              </w:rPr>
              <w:t>o gain skills in recognition, analysis, and interpretation of chosen phenomena of architecture and art and to apply the acquired knowledge in solving of basic research problems in professional works of adequate complexity</w:t>
            </w:r>
          </w:p>
          <w:p w14:paraId="3140CAA9" w14:textId="77777777" w:rsidR="001349A5" w:rsidRDefault="001349A5" w:rsidP="001349A5">
            <w:pPr>
              <w:pStyle w:val="ListParagraph"/>
              <w:numPr>
                <w:ilvl w:val="0"/>
                <w:numId w:val="10"/>
              </w:numPr>
              <w:tabs>
                <w:tab w:val="left" w:pos="1218"/>
              </w:tabs>
              <w:spacing w:before="20" w:after="20"/>
              <w:jc w:val="both"/>
              <w:rPr>
                <w:rFonts w:ascii="Merriweather" w:hAnsi="Merriweather"/>
                <w:noProof/>
                <w:sz w:val="16"/>
                <w:szCs w:val="16"/>
              </w:rPr>
            </w:pPr>
            <w:r>
              <w:rPr>
                <w:rFonts w:ascii="Merriweather" w:hAnsi="Merriweather"/>
                <w:sz w:val="16"/>
                <w:szCs w:val="16"/>
              </w:rPr>
              <w:t>to independently research, prepare and present a chosen subject or problem in the written and the oral form, following the previously determined methodologies</w:t>
            </w:r>
          </w:p>
          <w:p w14:paraId="05713886" w14:textId="75D5D159" w:rsidR="001349A5" w:rsidRPr="00140184" w:rsidRDefault="001349A5" w:rsidP="001349A5">
            <w:pPr>
              <w:pStyle w:val="ListParagraph"/>
              <w:numPr>
                <w:ilvl w:val="0"/>
                <w:numId w:val="10"/>
              </w:numPr>
              <w:tabs>
                <w:tab w:val="left" w:pos="1218"/>
              </w:tabs>
              <w:spacing w:before="20" w:after="20"/>
              <w:jc w:val="both"/>
              <w:rPr>
                <w:rFonts w:ascii="Merriweather" w:hAnsi="Merriweather"/>
                <w:noProof/>
                <w:sz w:val="16"/>
                <w:szCs w:val="16"/>
              </w:rPr>
            </w:pPr>
            <w:r>
              <w:rPr>
                <w:rFonts w:ascii="Merriweather" w:hAnsi="Merriweather"/>
                <w:sz w:val="16"/>
                <w:szCs w:val="16"/>
              </w:rPr>
              <w:t>to classify contents into clear descriptive categories relevant for the history of architecture and visual arts, and subsequently to present them with clear and understandable argumentation</w:t>
            </w:r>
          </w:p>
        </w:tc>
      </w:tr>
      <w:tr w:rsidR="001349A5" w:rsidRPr="00C27A75" w14:paraId="432F281E" w14:textId="77777777" w:rsidTr="00585FE3">
        <w:tc>
          <w:tcPr>
            <w:tcW w:w="9288" w:type="dxa"/>
            <w:gridSpan w:val="24"/>
            <w:shd w:val="clear" w:color="auto" w:fill="D9D9D9"/>
          </w:tcPr>
          <w:p w14:paraId="7575CC65" w14:textId="77777777" w:rsidR="001349A5" w:rsidRPr="00C27A75" w:rsidRDefault="001349A5" w:rsidP="001349A5">
            <w:pPr>
              <w:spacing w:before="20" w:after="20"/>
              <w:rPr>
                <w:rFonts w:ascii="Merriweather" w:hAnsi="Merriweather"/>
                <w:noProof/>
                <w:sz w:val="16"/>
                <w:szCs w:val="16"/>
              </w:rPr>
            </w:pPr>
          </w:p>
        </w:tc>
      </w:tr>
      <w:tr w:rsidR="001349A5" w:rsidRPr="00C27A75" w14:paraId="5DB496F8" w14:textId="77777777" w:rsidTr="00585FE3">
        <w:trPr>
          <w:trHeight w:val="190"/>
        </w:trPr>
        <w:tc>
          <w:tcPr>
            <w:tcW w:w="1485" w:type="dxa"/>
            <w:vMerge w:val="restart"/>
            <w:shd w:val="clear" w:color="auto" w:fill="F2F2F2"/>
            <w:vAlign w:val="center"/>
          </w:tcPr>
          <w:p w14:paraId="0322D042" w14:textId="77777777" w:rsidR="001349A5" w:rsidRPr="00C27A75" w:rsidRDefault="001349A5" w:rsidP="001349A5">
            <w:pPr>
              <w:spacing w:before="20" w:after="20"/>
              <w:rPr>
                <w:rFonts w:ascii="Merriweather" w:hAnsi="Merriweather"/>
                <w:b/>
                <w:noProof/>
                <w:sz w:val="16"/>
                <w:szCs w:val="16"/>
              </w:rPr>
            </w:pPr>
            <w:r w:rsidRPr="00C27A75">
              <w:rPr>
                <w:rFonts w:ascii="Merriweather" w:hAnsi="Merriweather"/>
                <w:b/>
                <w:noProof/>
                <w:sz w:val="16"/>
                <w:szCs w:val="16"/>
              </w:rPr>
              <w:t xml:space="preserve">Assessment criteria </w:t>
            </w:r>
          </w:p>
        </w:tc>
        <w:tc>
          <w:tcPr>
            <w:tcW w:w="1638" w:type="dxa"/>
            <w:gridSpan w:val="4"/>
            <w:vAlign w:val="center"/>
          </w:tcPr>
          <w:p w14:paraId="699C20C8" w14:textId="05DACD0A" w:rsidR="001349A5" w:rsidRPr="00C27A75" w:rsidRDefault="001349A5" w:rsidP="001349A5">
            <w:pPr>
              <w:tabs>
                <w:tab w:val="left" w:pos="1218"/>
              </w:tabs>
              <w:spacing w:before="20" w:after="20"/>
              <w:jc w:val="center"/>
              <w:rPr>
                <w:rFonts w:ascii="Merriweather" w:hAnsi="Merriweather"/>
                <w:noProof/>
                <w:sz w:val="16"/>
                <w:szCs w:val="16"/>
              </w:rPr>
            </w:pPr>
            <w:sdt>
              <w:sdtPr>
                <w:rPr>
                  <w:rFonts w:ascii="Merriweather" w:eastAsia="MS Mincho" w:hAnsi="Merriweather" w:cs="MS Mincho"/>
                  <w:noProof/>
                  <w:sz w:val="16"/>
                  <w:szCs w:val="16"/>
                </w:rPr>
                <w:id w:val="1585101601"/>
                <w14:checkbox>
                  <w14:checked w14:val="1"/>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Class attendance</w:t>
            </w:r>
          </w:p>
        </w:tc>
        <w:tc>
          <w:tcPr>
            <w:tcW w:w="1550" w:type="dxa"/>
            <w:gridSpan w:val="5"/>
            <w:vAlign w:val="center"/>
          </w:tcPr>
          <w:p w14:paraId="25A28A54" w14:textId="77777777" w:rsidR="001349A5" w:rsidRPr="00C27A75" w:rsidRDefault="001349A5" w:rsidP="001349A5">
            <w:pPr>
              <w:tabs>
                <w:tab w:val="left" w:pos="1218"/>
              </w:tabs>
              <w:spacing w:before="20" w:after="20"/>
              <w:jc w:val="center"/>
              <w:rPr>
                <w:rFonts w:ascii="Merriweather" w:hAnsi="Merriweather"/>
                <w:noProof/>
                <w:sz w:val="16"/>
                <w:szCs w:val="16"/>
                <w:vertAlign w:val="superscript"/>
              </w:rPr>
            </w:pPr>
            <w:sdt>
              <w:sdtPr>
                <w:rPr>
                  <w:rFonts w:ascii="Merriweather" w:eastAsia="MS Mincho" w:hAnsi="Merriweather" w:cs="MS Mincho"/>
                  <w:noProof/>
                  <w:sz w:val="16"/>
                  <w:szCs w:val="16"/>
                </w:rPr>
                <w:id w:val="-1320267691"/>
                <w14:checkbox>
                  <w14:checked w14:val="0"/>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Preparation for class</w:t>
            </w:r>
          </w:p>
        </w:tc>
        <w:tc>
          <w:tcPr>
            <w:tcW w:w="1854" w:type="dxa"/>
            <w:gridSpan w:val="5"/>
            <w:vAlign w:val="center"/>
          </w:tcPr>
          <w:p w14:paraId="67A171AF" w14:textId="77777777" w:rsidR="001349A5" w:rsidRPr="00C27A75" w:rsidRDefault="001349A5" w:rsidP="001349A5">
            <w:pPr>
              <w:tabs>
                <w:tab w:val="left" w:pos="1218"/>
              </w:tabs>
              <w:spacing w:before="20" w:after="20"/>
              <w:jc w:val="center"/>
              <w:rPr>
                <w:rFonts w:ascii="Merriweather" w:hAnsi="Merriweather"/>
                <w:noProof/>
                <w:sz w:val="16"/>
                <w:szCs w:val="16"/>
              </w:rPr>
            </w:pPr>
            <w:sdt>
              <w:sdtPr>
                <w:rPr>
                  <w:rFonts w:ascii="Merriweather" w:eastAsia="MS Mincho" w:hAnsi="Merriweather" w:cs="MS Mincho"/>
                  <w:noProof/>
                  <w:sz w:val="16"/>
                  <w:szCs w:val="16"/>
                </w:rPr>
                <w:id w:val="-1508669450"/>
                <w14:checkbox>
                  <w14:checked w14:val="0"/>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Homework</w:t>
            </w:r>
          </w:p>
        </w:tc>
        <w:tc>
          <w:tcPr>
            <w:tcW w:w="1776" w:type="dxa"/>
            <w:gridSpan w:val="8"/>
            <w:vAlign w:val="center"/>
          </w:tcPr>
          <w:p w14:paraId="3793371E" w14:textId="08EBD2EA" w:rsidR="001349A5" w:rsidRPr="00C27A75" w:rsidRDefault="001349A5" w:rsidP="001349A5">
            <w:pPr>
              <w:tabs>
                <w:tab w:val="left" w:pos="1218"/>
              </w:tabs>
              <w:spacing w:before="20" w:after="20"/>
              <w:jc w:val="center"/>
              <w:rPr>
                <w:rFonts w:ascii="Merriweather" w:hAnsi="Merriweather"/>
                <w:noProof/>
                <w:sz w:val="16"/>
                <w:szCs w:val="16"/>
              </w:rPr>
            </w:pPr>
            <w:sdt>
              <w:sdtPr>
                <w:rPr>
                  <w:rFonts w:ascii="Merriweather" w:eastAsia="MS Mincho" w:hAnsi="Merriweather" w:cs="MS Mincho"/>
                  <w:noProof/>
                  <w:sz w:val="16"/>
                  <w:szCs w:val="16"/>
                </w:rPr>
                <w:id w:val="-1884013749"/>
                <w14:checkbox>
                  <w14:checked w14:val="1"/>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Continuous evaluation</w:t>
            </w:r>
          </w:p>
        </w:tc>
        <w:tc>
          <w:tcPr>
            <w:tcW w:w="985" w:type="dxa"/>
            <w:vAlign w:val="center"/>
          </w:tcPr>
          <w:p w14:paraId="25B64CFF" w14:textId="77777777" w:rsidR="001349A5" w:rsidRPr="00C27A75" w:rsidRDefault="001349A5" w:rsidP="001349A5">
            <w:pPr>
              <w:tabs>
                <w:tab w:val="left" w:pos="1218"/>
              </w:tabs>
              <w:spacing w:before="20" w:after="20"/>
              <w:jc w:val="center"/>
              <w:rPr>
                <w:rFonts w:ascii="Merriweather" w:hAnsi="Merriweather"/>
                <w:noProof/>
                <w:sz w:val="16"/>
                <w:szCs w:val="16"/>
              </w:rPr>
            </w:pPr>
            <w:sdt>
              <w:sdtPr>
                <w:rPr>
                  <w:rFonts w:ascii="Merriweather" w:eastAsia="MS Mincho" w:hAnsi="Merriweather" w:cs="MS Mincho"/>
                  <w:noProof/>
                  <w:sz w:val="16"/>
                  <w:szCs w:val="16"/>
                </w:rPr>
                <w:id w:val="1566532184"/>
                <w14:checkbox>
                  <w14:checked w14:val="0"/>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Research</w:t>
            </w:r>
          </w:p>
        </w:tc>
      </w:tr>
      <w:tr w:rsidR="001349A5" w:rsidRPr="00C27A75" w14:paraId="55379F00" w14:textId="77777777" w:rsidTr="00585FE3">
        <w:trPr>
          <w:trHeight w:val="190"/>
        </w:trPr>
        <w:tc>
          <w:tcPr>
            <w:tcW w:w="1485" w:type="dxa"/>
            <w:vMerge/>
            <w:shd w:val="clear" w:color="auto" w:fill="F2F2F2"/>
          </w:tcPr>
          <w:p w14:paraId="74109B1B" w14:textId="77777777" w:rsidR="001349A5" w:rsidRPr="00C27A75" w:rsidRDefault="001349A5" w:rsidP="001349A5">
            <w:pPr>
              <w:spacing w:before="20" w:after="20"/>
              <w:rPr>
                <w:rFonts w:ascii="Merriweather" w:hAnsi="Merriweather"/>
                <w:b/>
                <w:noProof/>
                <w:sz w:val="16"/>
                <w:szCs w:val="16"/>
              </w:rPr>
            </w:pPr>
          </w:p>
        </w:tc>
        <w:tc>
          <w:tcPr>
            <w:tcW w:w="1638" w:type="dxa"/>
            <w:gridSpan w:val="4"/>
            <w:vAlign w:val="center"/>
          </w:tcPr>
          <w:p w14:paraId="3C1B540B" w14:textId="77777777" w:rsidR="001349A5" w:rsidRPr="00C27A75" w:rsidRDefault="001349A5" w:rsidP="001349A5">
            <w:pPr>
              <w:tabs>
                <w:tab w:val="left" w:pos="1218"/>
              </w:tabs>
              <w:spacing w:before="20" w:after="20"/>
              <w:jc w:val="center"/>
              <w:rPr>
                <w:rFonts w:ascii="Merriweather" w:hAnsi="Merriweather"/>
                <w:noProof/>
                <w:sz w:val="16"/>
                <w:szCs w:val="16"/>
              </w:rPr>
            </w:pPr>
            <w:sdt>
              <w:sdtPr>
                <w:rPr>
                  <w:rFonts w:ascii="Merriweather" w:eastAsia="MS Mincho" w:hAnsi="Merriweather" w:cs="MS Mincho"/>
                  <w:noProof/>
                  <w:sz w:val="16"/>
                  <w:szCs w:val="16"/>
                </w:rPr>
                <w:id w:val="-398136034"/>
                <w14:checkbox>
                  <w14:checked w14:val="0"/>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Practical work</w:t>
            </w:r>
          </w:p>
        </w:tc>
        <w:tc>
          <w:tcPr>
            <w:tcW w:w="1550" w:type="dxa"/>
            <w:gridSpan w:val="5"/>
            <w:vAlign w:val="center"/>
          </w:tcPr>
          <w:p w14:paraId="7F73FFEF" w14:textId="77777777" w:rsidR="001349A5" w:rsidRPr="00C27A75" w:rsidRDefault="001349A5" w:rsidP="001349A5">
            <w:pPr>
              <w:tabs>
                <w:tab w:val="left" w:pos="1218"/>
              </w:tabs>
              <w:spacing w:before="20" w:after="20"/>
              <w:jc w:val="center"/>
              <w:rPr>
                <w:rFonts w:ascii="Merriweather" w:hAnsi="Merriweather"/>
                <w:noProof/>
                <w:sz w:val="16"/>
                <w:szCs w:val="16"/>
              </w:rPr>
            </w:pPr>
            <w:sdt>
              <w:sdtPr>
                <w:rPr>
                  <w:rFonts w:ascii="Merriweather" w:eastAsia="MS Mincho" w:hAnsi="Merriweather" w:cs="MS Mincho"/>
                  <w:noProof/>
                  <w:sz w:val="16"/>
                  <w:szCs w:val="16"/>
                </w:rPr>
                <w:id w:val="-58945367"/>
                <w14:checkbox>
                  <w14:checked w14:val="0"/>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Experimental work</w:t>
            </w:r>
          </w:p>
        </w:tc>
        <w:tc>
          <w:tcPr>
            <w:tcW w:w="1854" w:type="dxa"/>
            <w:gridSpan w:val="5"/>
            <w:vAlign w:val="center"/>
          </w:tcPr>
          <w:p w14:paraId="202E8124" w14:textId="77777777" w:rsidR="001349A5" w:rsidRPr="00C27A75" w:rsidRDefault="001349A5" w:rsidP="001349A5">
            <w:pPr>
              <w:tabs>
                <w:tab w:val="left" w:pos="1218"/>
              </w:tabs>
              <w:spacing w:before="20" w:after="20"/>
              <w:jc w:val="center"/>
              <w:rPr>
                <w:rFonts w:ascii="Merriweather" w:hAnsi="Merriweather"/>
                <w:noProof/>
                <w:sz w:val="16"/>
                <w:szCs w:val="16"/>
              </w:rPr>
            </w:pPr>
            <w:sdt>
              <w:sdtPr>
                <w:rPr>
                  <w:rFonts w:ascii="Merriweather" w:eastAsia="MS Mincho" w:hAnsi="Merriweather" w:cs="MS Mincho"/>
                  <w:noProof/>
                  <w:sz w:val="16"/>
                  <w:szCs w:val="16"/>
                </w:rPr>
                <w:id w:val="-808401256"/>
                <w14:checkbox>
                  <w14:checked w14:val="0"/>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Presentation</w:t>
            </w:r>
          </w:p>
        </w:tc>
        <w:tc>
          <w:tcPr>
            <w:tcW w:w="1776" w:type="dxa"/>
            <w:gridSpan w:val="8"/>
            <w:vAlign w:val="center"/>
          </w:tcPr>
          <w:p w14:paraId="331D0BBC" w14:textId="77777777" w:rsidR="001349A5" w:rsidRPr="00C27A75" w:rsidRDefault="001349A5" w:rsidP="001349A5">
            <w:pPr>
              <w:tabs>
                <w:tab w:val="left" w:pos="1218"/>
              </w:tabs>
              <w:spacing w:before="20" w:after="20"/>
              <w:jc w:val="center"/>
              <w:rPr>
                <w:rFonts w:ascii="Merriweather" w:hAnsi="Merriweather"/>
                <w:noProof/>
                <w:sz w:val="16"/>
                <w:szCs w:val="16"/>
              </w:rPr>
            </w:pPr>
            <w:sdt>
              <w:sdtPr>
                <w:rPr>
                  <w:rFonts w:ascii="Merriweather" w:eastAsia="MS Mincho" w:hAnsi="Merriweather" w:cs="MS Mincho"/>
                  <w:noProof/>
                  <w:sz w:val="16"/>
                  <w:szCs w:val="16"/>
                </w:rPr>
                <w:id w:val="-1134325326"/>
                <w14:checkbox>
                  <w14:checked w14:val="0"/>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Project</w:t>
            </w:r>
          </w:p>
        </w:tc>
        <w:tc>
          <w:tcPr>
            <w:tcW w:w="985" w:type="dxa"/>
            <w:vAlign w:val="center"/>
          </w:tcPr>
          <w:p w14:paraId="7C57F3F9" w14:textId="4288198D" w:rsidR="001349A5" w:rsidRPr="00C27A75" w:rsidRDefault="001349A5" w:rsidP="001349A5">
            <w:pPr>
              <w:tabs>
                <w:tab w:val="left" w:pos="1218"/>
              </w:tabs>
              <w:spacing w:before="20" w:after="20"/>
              <w:jc w:val="center"/>
              <w:rPr>
                <w:rFonts w:ascii="Merriweather" w:hAnsi="Merriweather"/>
                <w:noProof/>
                <w:sz w:val="16"/>
                <w:szCs w:val="16"/>
              </w:rPr>
            </w:pPr>
            <w:sdt>
              <w:sdtPr>
                <w:rPr>
                  <w:rFonts w:ascii="Merriweather" w:eastAsia="MS Mincho" w:hAnsi="Merriweather" w:cs="MS Mincho"/>
                  <w:noProof/>
                  <w:sz w:val="16"/>
                  <w:szCs w:val="16"/>
                </w:rPr>
                <w:id w:val="296885576"/>
                <w14:checkbox>
                  <w14:checked w14:val="1"/>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Seminar</w:t>
            </w:r>
          </w:p>
        </w:tc>
      </w:tr>
      <w:tr w:rsidR="001349A5" w:rsidRPr="00C27A75" w14:paraId="74E563AE" w14:textId="77777777" w:rsidTr="00585FE3">
        <w:trPr>
          <w:trHeight w:val="190"/>
        </w:trPr>
        <w:tc>
          <w:tcPr>
            <w:tcW w:w="1485" w:type="dxa"/>
            <w:vMerge/>
            <w:shd w:val="clear" w:color="auto" w:fill="F2F2F2"/>
          </w:tcPr>
          <w:p w14:paraId="51DBB377" w14:textId="77777777" w:rsidR="001349A5" w:rsidRPr="00C27A75" w:rsidRDefault="001349A5" w:rsidP="001349A5">
            <w:pPr>
              <w:spacing w:before="20" w:after="20"/>
              <w:rPr>
                <w:rFonts w:ascii="Merriweather" w:hAnsi="Merriweather"/>
                <w:b/>
                <w:noProof/>
                <w:sz w:val="16"/>
                <w:szCs w:val="16"/>
              </w:rPr>
            </w:pPr>
          </w:p>
        </w:tc>
        <w:tc>
          <w:tcPr>
            <w:tcW w:w="1638" w:type="dxa"/>
            <w:gridSpan w:val="4"/>
            <w:vAlign w:val="center"/>
          </w:tcPr>
          <w:p w14:paraId="7480CEB8" w14:textId="77777777" w:rsidR="001349A5" w:rsidRPr="00C27A75" w:rsidRDefault="001349A5" w:rsidP="001349A5">
            <w:pPr>
              <w:tabs>
                <w:tab w:val="left" w:pos="1218"/>
              </w:tabs>
              <w:spacing w:before="20" w:after="20"/>
              <w:jc w:val="center"/>
              <w:rPr>
                <w:rFonts w:ascii="Merriweather" w:hAnsi="Merriweather"/>
                <w:noProof/>
                <w:sz w:val="16"/>
                <w:szCs w:val="16"/>
              </w:rPr>
            </w:pPr>
            <w:sdt>
              <w:sdtPr>
                <w:rPr>
                  <w:rFonts w:ascii="Merriweather" w:eastAsia="MS Mincho" w:hAnsi="Merriweather" w:cs="MS Mincho"/>
                  <w:noProof/>
                  <w:sz w:val="16"/>
                  <w:szCs w:val="16"/>
                </w:rPr>
                <w:id w:val="-2023698893"/>
                <w14:checkbox>
                  <w14:checked w14:val="0"/>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Test(s)</w:t>
            </w:r>
          </w:p>
        </w:tc>
        <w:tc>
          <w:tcPr>
            <w:tcW w:w="1550" w:type="dxa"/>
            <w:gridSpan w:val="5"/>
            <w:vAlign w:val="center"/>
          </w:tcPr>
          <w:p w14:paraId="0C8757AB" w14:textId="6C2CB504" w:rsidR="001349A5" w:rsidRPr="00C27A75" w:rsidRDefault="001349A5" w:rsidP="001349A5">
            <w:pPr>
              <w:tabs>
                <w:tab w:val="left" w:pos="1218"/>
              </w:tabs>
              <w:spacing w:before="20" w:after="20"/>
              <w:jc w:val="center"/>
              <w:rPr>
                <w:rFonts w:ascii="Merriweather" w:hAnsi="Merriweather"/>
                <w:noProof/>
                <w:sz w:val="16"/>
                <w:szCs w:val="16"/>
              </w:rPr>
            </w:pPr>
            <w:sdt>
              <w:sdtPr>
                <w:rPr>
                  <w:rFonts w:ascii="Merriweather" w:eastAsia="MS Mincho" w:hAnsi="Merriweather" w:cs="MS Mincho"/>
                  <w:noProof/>
                  <w:sz w:val="16"/>
                  <w:szCs w:val="16"/>
                </w:rPr>
                <w:id w:val="1514882207"/>
                <w14:checkbox>
                  <w14:checked w14:val="1"/>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Written exam</w:t>
            </w:r>
          </w:p>
        </w:tc>
        <w:tc>
          <w:tcPr>
            <w:tcW w:w="1854" w:type="dxa"/>
            <w:gridSpan w:val="5"/>
            <w:vAlign w:val="center"/>
          </w:tcPr>
          <w:p w14:paraId="3F3AE11C" w14:textId="5C0CCB4A" w:rsidR="001349A5" w:rsidRPr="00C27A75" w:rsidRDefault="001349A5" w:rsidP="001349A5">
            <w:pPr>
              <w:tabs>
                <w:tab w:val="left" w:pos="1218"/>
              </w:tabs>
              <w:spacing w:before="20" w:after="20"/>
              <w:jc w:val="center"/>
              <w:rPr>
                <w:rFonts w:ascii="Merriweather" w:hAnsi="Merriweather"/>
                <w:noProof/>
                <w:sz w:val="16"/>
                <w:szCs w:val="16"/>
              </w:rPr>
            </w:pPr>
            <w:sdt>
              <w:sdtPr>
                <w:rPr>
                  <w:rFonts w:ascii="Merriweather" w:eastAsia="MS Mincho" w:hAnsi="Merriweather" w:cs="MS Mincho"/>
                  <w:noProof/>
                  <w:sz w:val="16"/>
                  <w:szCs w:val="16"/>
                </w:rPr>
                <w:id w:val="-755905834"/>
                <w14:checkbox>
                  <w14:checked w14:val="1"/>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Oral exam</w:t>
            </w:r>
          </w:p>
        </w:tc>
        <w:tc>
          <w:tcPr>
            <w:tcW w:w="2761" w:type="dxa"/>
            <w:gridSpan w:val="9"/>
            <w:vAlign w:val="center"/>
          </w:tcPr>
          <w:p w14:paraId="50DACC88" w14:textId="77777777" w:rsidR="001349A5" w:rsidRPr="00C27A75" w:rsidRDefault="001349A5" w:rsidP="001349A5">
            <w:pPr>
              <w:tabs>
                <w:tab w:val="left" w:pos="1218"/>
              </w:tabs>
              <w:spacing w:before="20" w:after="20"/>
              <w:jc w:val="center"/>
              <w:rPr>
                <w:rFonts w:ascii="Merriweather" w:hAnsi="Merriweather"/>
                <w:noProof/>
                <w:sz w:val="16"/>
                <w:szCs w:val="16"/>
              </w:rPr>
            </w:pPr>
            <w:sdt>
              <w:sdtPr>
                <w:rPr>
                  <w:rFonts w:ascii="Merriweather" w:eastAsia="MS Mincho" w:hAnsi="Merriweather" w:cs="MS Mincho"/>
                  <w:noProof/>
                  <w:sz w:val="16"/>
                  <w:szCs w:val="16"/>
                </w:rPr>
                <w:id w:val="1321547941"/>
                <w14:checkbox>
                  <w14:checked w14:val="0"/>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Other:</w:t>
            </w:r>
          </w:p>
        </w:tc>
      </w:tr>
      <w:tr w:rsidR="001349A5" w:rsidRPr="00C27A75" w14:paraId="4B3A297D" w14:textId="77777777" w:rsidTr="00585FE3">
        <w:tc>
          <w:tcPr>
            <w:tcW w:w="1485" w:type="dxa"/>
            <w:shd w:val="clear" w:color="auto" w:fill="F2F2F2"/>
          </w:tcPr>
          <w:p w14:paraId="1F2E0818" w14:textId="77777777" w:rsidR="001349A5" w:rsidRPr="00C27A75" w:rsidRDefault="001349A5" w:rsidP="001349A5">
            <w:pPr>
              <w:spacing w:before="20" w:after="20"/>
              <w:rPr>
                <w:rFonts w:ascii="Merriweather" w:hAnsi="Merriweather"/>
                <w:b/>
                <w:noProof/>
                <w:sz w:val="16"/>
                <w:szCs w:val="16"/>
              </w:rPr>
            </w:pPr>
            <w:r w:rsidRPr="00C27A75">
              <w:rPr>
                <w:rFonts w:ascii="Merriweather" w:hAnsi="Merriweather"/>
                <w:b/>
                <w:noProof/>
                <w:sz w:val="16"/>
                <w:szCs w:val="16"/>
              </w:rPr>
              <w:t>Conditions for permission to take the exam</w:t>
            </w:r>
          </w:p>
        </w:tc>
        <w:tc>
          <w:tcPr>
            <w:tcW w:w="7803" w:type="dxa"/>
            <w:gridSpan w:val="23"/>
            <w:vAlign w:val="center"/>
          </w:tcPr>
          <w:p w14:paraId="43F93A30" w14:textId="110E4319" w:rsidR="001349A5" w:rsidRPr="00C27A75" w:rsidRDefault="001349A5" w:rsidP="001349A5">
            <w:pPr>
              <w:tabs>
                <w:tab w:val="left" w:pos="1218"/>
              </w:tabs>
              <w:spacing w:before="20" w:after="20"/>
              <w:rPr>
                <w:rFonts w:ascii="Merriweather" w:eastAsia="MS Gothic" w:hAnsi="Merriweather"/>
                <w:noProof/>
                <w:sz w:val="16"/>
                <w:szCs w:val="16"/>
              </w:rPr>
            </w:pPr>
            <w:r w:rsidRPr="00C27A75">
              <w:rPr>
                <w:rFonts w:ascii="Merriweather" w:eastAsia="MS Gothic" w:hAnsi="Merriweather"/>
                <w:noProof/>
                <w:sz w:val="16"/>
                <w:szCs w:val="16"/>
              </w:rPr>
              <w:t>Positively evaluated written and oral presentation of the seminar paper, and the class attendance according to the Department’s regulations.</w:t>
            </w:r>
          </w:p>
        </w:tc>
      </w:tr>
      <w:tr w:rsidR="001349A5" w:rsidRPr="00C27A75" w14:paraId="3607CD7C" w14:textId="77777777" w:rsidTr="00585FE3">
        <w:tc>
          <w:tcPr>
            <w:tcW w:w="1485" w:type="dxa"/>
            <w:shd w:val="clear" w:color="auto" w:fill="F2F2F2"/>
          </w:tcPr>
          <w:p w14:paraId="11568963" w14:textId="77777777" w:rsidR="001349A5" w:rsidRPr="00C27A75" w:rsidRDefault="001349A5" w:rsidP="001349A5">
            <w:pPr>
              <w:spacing w:before="20" w:after="20"/>
              <w:rPr>
                <w:rFonts w:ascii="Merriweather" w:hAnsi="Merriweather"/>
                <w:b/>
                <w:noProof/>
                <w:sz w:val="16"/>
                <w:szCs w:val="16"/>
              </w:rPr>
            </w:pPr>
            <w:r w:rsidRPr="00C27A75">
              <w:rPr>
                <w:rFonts w:ascii="Merriweather" w:hAnsi="Merriweather"/>
                <w:b/>
                <w:noProof/>
                <w:sz w:val="16"/>
                <w:szCs w:val="16"/>
              </w:rPr>
              <w:t>Exam periods</w:t>
            </w:r>
          </w:p>
        </w:tc>
        <w:tc>
          <w:tcPr>
            <w:tcW w:w="3188" w:type="dxa"/>
            <w:gridSpan w:val="9"/>
            <w:vAlign w:val="center"/>
          </w:tcPr>
          <w:p w14:paraId="3FE160CC" w14:textId="18E88AAA" w:rsidR="001349A5" w:rsidRPr="00C27A75" w:rsidRDefault="001349A5" w:rsidP="001349A5">
            <w:pPr>
              <w:tabs>
                <w:tab w:val="left" w:pos="1218"/>
              </w:tabs>
              <w:spacing w:before="20" w:after="20"/>
              <w:jc w:val="center"/>
              <w:rPr>
                <w:rFonts w:ascii="Merriweather" w:hAnsi="Merriweather"/>
                <w:noProof/>
                <w:sz w:val="16"/>
                <w:szCs w:val="16"/>
              </w:rPr>
            </w:pPr>
            <w:sdt>
              <w:sdtPr>
                <w:rPr>
                  <w:rFonts w:ascii="Merriweather" w:eastAsia="MS Mincho" w:hAnsi="Merriweather" w:cs="MS Mincho"/>
                  <w:noProof/>
                  <w:sz w:val="16"/>
                  <w:szCs w:val="16"/>
                </w:rPr>
                <w:id w:val="1728342055"/>
                <w14:checkbox>
                  <w14:checked w14:val="1"/>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Winter</w:t>
            </w:r>
          </w:p>
        </w:tc>
        <w:tc>
          <w:tcPr>
            <w:tcW w:w="2350" w:type="dxa"/>
            <w:gridSpan w:val="7"/>
            <w:vAlign w:val="center"/>
          </w:tcPr>
          <w:p w14:paraId="444B570A" w14:textId="77777777" w:rsidR="001349A5" w:rsidRPr="00C27A75" w:rsidRDefault="001349A5" w:rsidP="001349A5">
            <w:pPr>
              <w:tabs>
                <w:tab w:val="left" w:pos="1218"/>
              </w:tabs>
              <w:spacing w:before="20" w:after="20"/>
              <w:jc w:val="center"/>
              <w:rPr>
                <w:rFonts w:ascii="Merriweather" w:hAnsi="Merriweather"/>
                <w:noProof/>
                <w:sz w:val="16"/>
                <w:szCs w:val="16"/>
              </w:rPr>
            </w:pPr>
            <w:sdt>
              <w:sdtPr>
                <w:rPr>
                  <w:rFonts w:ascii="Merriweather" w:eastAsia="MS Mincho" w:hAnsi="Merriweather" w:cs="MS Mincho"/>
                  <w:noProof/>
                  <w:sz w:val="16"/>
                  <w:szCs w:val="16"/>
                </w:rPr>
                <w:id w:val="-1913612873"/>
                <w14:checkbox>
                  <w14:checked w14:val="0"/>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Summer</w:t>
            </w:r>
          </w:p>
        </w:tc>
        <w:tc>
          <w:tcPr>
            <w:tcW w:w="2265" w:type="dxa"/>
            <w:gridSpan w:val="7"/>
            <w:vAlign w:val="center"/>
          </w:tcPr>
          <w:p w14:paraId="1956E7D0" w14:textId="643A0DED" w:rsidR="001349A5" w:rsidRPr="00C27A75" w:rsidRDefault="001349A5" w:rsidP="001349A5">
            <w:pPr>
              <w:tabs>
                <w:tab w:val="left" w:pos="1218"/>
              </w:tabs>
              <w:spacing w:before="20" w:after="20"/>
              <w:jc w:val="center"/>
              <w:rPr>
                <w:rFonts w:ascii="Merriweather" w:hAnsi="Merriweather"/>
                <w:noProof/>
                <w:sz w:val="16"/>
                <w:szCs w:val="16"/>
              </w:rPr>
            </w:pPr>
            <w:sdt>
              <w:sdtPr>
                <w:rPr>
                  <w:rFonts w:ascii="Merriweather" w:eastAsia="MS Mincho" w:hAnsi="Merriweather" w:cs="MS Mincho"/>
                  <w:noProof/>
                  <w:sz w:val="16"/>
                  <w:szCs w:val="16"/>
                </w:rPr>
                <w:id w:val="688258023"/>
                <w14:checkbox>
                  <w14:checked w14:val="1"/>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Autumn</w:t>
            </w:r>
            <w:r w:rsidRPr="00C27A75">
              <w:rPr>
                <w:rFonts w:ascii="Merriweather" w:hAnsi="Merriweather"/>
                <w:noProof/>
                <w:sz w:val="16"/>
                <w:szCs w:val="16"/>
              </w:rPr>
              <w:softHyphen/>
            </w:r>
          </w:p>
        </w:tc>
      </w:tr>
      <w:tr w:rsidR="001349A5" w:rsidRPr="00C27A75" w14:paraId="7A1D5DF5" w14:textId="77777777" w:rsidTr="00585FE3">
        <w:tc>
          <w:tcPr>
            <w:tcW w:w="1485" w:type="dxa"/>
            <w:shd w:val="clear" w:color="auto" w:fill="F2F2F2"/>
          </w:tcPr>
          <w:p w14:paraId="6462ED5B" w14:textId="77777777" w:rsidR="001349A5" w:rsidRPr="00C27A75" w:rsidRDefault="001349A5" w:rsidP="001349A5">
            <w:pPr>
              <w:spacing w:before="20" w:after="20"/>
              <w:rPr>
                <w:rFonts w:ascii="Merriweather" w:hAnsi="Merriweather"/>
                <w:b/>
                <w:noProof/>
                <w:sz w:val="16"/>
                <w:szCs w:val="16"/>
              </w:rPr>
            </w:pPr>
            <w:r w:rsidRPr="00C27A75">
              <w:rPr>
                <w:rFonts w:ascii="Merriweather" w:hAnsi="Merriweather"/>
                <w:b/>
                <w:noProof/>
                <w:sz w:val="16"/>
                <w:szCs w:val="16"/>
              </w:rPr>
              <w:t>Exam dates</w:t>
            </w:r>
          </w:p>
        </w:tc>
        <w:tc>
          <w:tcPr>
            <w:tcW w:w="3188" w:type="dxa"/>
            <w:gridSpan w:val="9"/>
            <w:vAlign w:val="center"/>
          </w:tcPr>
          <w:p w14:paraId="423897B2" w14:textId="77777777" w:rsidR="001349A5" w:rsidRPr="00C27A75" w:rsidRDefault="001349A5" w:rsidP="001349A5">
            <w:pPr>
              <w:tabs>
                <w:tab w:val="left" w:pos="1218"/>
              </w:tabs>
              <w:spacing w:before="20" w:after="20"/>
              <w:jc w:val="center"/>
              <w:rPr>
                <w:rFonts w:ascii="Merriweather" w:hAnsi="Merriweather"/>
                <w:noProof/>
                <w:sz w:val="16"/>
                <w:szCs w:val="16"/>
              </w:rPr>
            </w:pPr>
          </w:p>
        </w:tc>
        <w:tc>
          <w:tcPr>
            <w:tcW w:w="2350" w:type="dxa"/>
            <w:gridSpan w:val="7"/>
            <w:vAlign w:val="center"/>
          </w:tcPr>
          <w:p w14:paraId="10206720" w14:textId="77777777" w:rsidR="001349A5" w:rsidRPr="00C27A75" w:rsidRDefault="001349A5" w:rsidP="001349A5">
            <w:pPr>
              <w:tabs>
                <w:tab w:val="left" w:pos="1218"/>
              </w:tabs>
              <w:spacing w:before="20" w:after="20"/>
              <w:jc w:val="center"/>
              <w:rPr>
                <w:rFonts w:ascii="Merriweather" w:hAnsi="Merriweather"/>
                <w:noProof/>
                <w:sz w:val="16"/>
                <w:szCs w:val="16"/>
              </w:rPr>
            </w:pPr>
          </w:p>
        </w:tc>
        <w:tc>
          <w:tcPr>
            <w:tcW w:w="2265" w:type="dxa"/>
            <w:gridSpan w:val="7"/>
            <w:vAlign w:val="center"/>
          </w:tcPr>
          <w:p w14:paraId="4620F9D6" w14:textId="77777777" w:rsidR="001349A5" w:rsidRPr="00C27A75" w:rsidRDefault="001349A5" w:rsidP="001349A5">
            <w:pPr>
              <w:tabs>
                <w:tab w:val="left" w:pos="1218"/>
              </w:tabs>
              <w:spacing w:before="20" w:after="20"/>
              <w:jc w:val="center"/>
              <w:rPr>
                <w:rFonts w:ascii="Merriweather" w:hAnsi="Merriweather"/>
                <w:noProof/>
                <w:sz w:val="16"/>
                <w:szCs w:val="16"/>
              </w:rPr>
            </w:pPr>
          </w:p>
        </w:tc>
      </w:tr>
      <w:tr w:rsidR="001349A5" w:rsidRPr="00C27A75" w14:paraId="4F976F49" w14:textId="77777777" w:rsidTr="00585FE3">
        <w:tc>
          <w:tcPr>
            <w:tcW w:w="1485" w:type="dxa"/>
            <w:shd w:val="clear" w:color="auto" w:fill="F2F2F2"/>
          </w:tcPr>
          <w:p w14:paraId="53AA6A54" w14:textId="77777777" w:rsidR="001349A5" w:rsidRPr="00C27A75" w:rsidRDefault="001349A5" w:rsidP="001349A5">
            <w:pPr>
              <w:spacing w:before="20" w:after="20"/>
              <w:rPr>
                <w:rFonts w:ascii="Merriweather" w:hAnsi="Merriweather"/>
                <w:b/>
                <w:noProof/>
                <w:sz w:val="16"/>
                <w:szCs w:val="16"/>
              </w:rPr>
            </w:pPr>
            <w:r w:rsidRPr="00C27A75">
              <w:rPr>
                <w:rFonts w:ascii="Merriweather" w:hAnsi="Merriweather"/>
                <w:b/>
                <w:noProof/>
                <w:sz w:val="16"/>
                <w:szCs w:val="16"/>
              </w:rPr>
              <w:t>Course description</w:t>
            </w:r>
          </w:p>
        </w:tc>
        <w:tc>
          <w:tcPr>
            <w:tcW w:w="7803" w:type="dxa"/>
            <w:gridSpan w:val="23"/>
            <w:vAlign w:val="center"/>
          </w:tcPr>
          <w:p w14:paraId="4BBDE8C3" w14:textId="34FC0CF5" w:rsidR="001349A5" w:rsidRPr="00C27A75" w:rsidRDefault="001349A5" w:rsidP="001349A5">
            <w:pPr>
              <w:tabs>
                <w:tab w:val="left" w:pos="1218"/>
              </w:tabs>
              <w:spacing w:before="20" w:after="20"/>
              <w:rPr>
                <w:rFonts w:ascii="Merriweather" w:eastAsia="MS Gothic" w:hAnsi="Merriweather"/>
                <w:noProof/>
                <w:sz w:val="16"/>
                <w:szCs w:val="16"/>
              </w:rPr>
            </w:pPr>
            <w:r w:rsidRPr="00C27A75">
              <w:rPr>
                <w:rFonts w:ascii="Merriweather" w:hAnsi="Merriweather" w:cs="AppleSystemUIFont"/>
                <w:noProof/>
                <w:sz w:val="16"/>
                <w:szCs w:val="16"/>
                <w:lang w:eastAsia="hr-HR"/>
              </w:rPr>
              <w:t>The course will provide the clear insight into the phenomena of the early modern architecture and visual arts in historical Croatian coutries, as well as the skills of the critical assessment of visual culture and the interpretation of crucial artworks related to temporal and spatial frames of the course.</w:t>
            </w:r>
          </w:p>
        </w:tc>
      </w:tr>
      <w:tr w:rsidR="001349A5" w:rsidRPr="00C27A75" w14:paraId="7153BF23" w14:textId="77777777" w:rsidTr="00A961EF">
        <w:tc>
          <w:tcPr>
            <w:tcW w:w="1485" w:type="dxa"/>
            <w:shd w:val="clear" w:color="auto" w:fill="F2F2F2"/>
          </w:tcPr>
          <w:p w14:paraId="7F951351" w14:textId="77777777" w:rsidR="001349A5" w:rsidRPr="00C27A75" w:rsidRDefault="001349A5" w:rsidP="001349A5">
            <w:pPr>
              <w:spacing w:before="20" w:after="20"/>
              <w:rPr>
                <w:rFonts w:ascii="Merriweather" w:hAnsi="Merriweather"/>
                <w:b/>
                <w:noProof/>
                <w:sz w:val="16"/>
                <w:szCs w:val="16"/>
              </w:rPr>
            </w:pPr>
            <w:r w:rsidRPr="00C27A75">
              <w:rPr>
                <w:rFonts w:ascii="Merriweather" w:hAnsi="Merriweather"/>
                <w:b/>
                <w:noProof/>
                <w:sz w:val="16"/>
                <w:szCs w:val="16"/>
              </w:rPr>
              <w:t>Course content</w:t>
            </w:r>
          </w:p>
        </w:tc>
        <w:tc>
          <w:tcPr>
            <w:tcW w:w="7803" w:type="dxa"/>
            <w:gridSpan w:val="23"/>
            <w:vAlign w:val="center"/>
          </w:tcPr>
          <w:p w14:paraId="40565357" w14:textId="77777777" w:rsidR="001349A5" w:rsidRPr="00C27A75" w:rsidRDefault="001349A5" w:rsidP="001349A5">
            <w:pPr>
              <w:spacing w:after="0"/>
              <w:rPr>
                <w:rFonts w:ascii="Merriweather" w:hAnsi="Merriweather" w:cstheme="minorHAnsi"/>
                <w:noProof/>
                <w:sz w:val="16"/>
                <w:szCs w:val="16"/>
              </w:rPr>
            </w:pPr>
            <w:r w:rsidRPr="00C27A75">
              <w:rPr>
                <w:rFonts w:ascii="Merriweather" w:hAnsi="Merriweather" w:cstheme="minorHAnsi"/>
                <w:noProof/>
                <w:sz w:val="16"/>
                <w:szCs w:val="16"/>
              </w:rPr>
              <w:t>Early renaissance in Croatian countries (15</w:t>
            </w:r>
            <w:r w:rsidRPr="00C27A75">
              <w:rPr>
                <w:rFonts w:ascii="Merriweather" w:hAnsi="Merriweather" w:cstheme="minorHAnsi"/>
                <w:noProof/>
                <w:sz w:val="16"/>
                <w:szCs w:val="16"/>
                <w:vertAlign w:val="superscript"/>
              </w:rPr>
              <w:t>th</w:t>
            </w:r>
            <w:r w:rsidRPr="00C27A75">
              <w:rPr>
                <w:rFonts w:ascii="Merriweather" w:hAnsi="Merriweather" w:cstheme="minorHAnsi"/>
                <w:noProof/>
                <w:sz w:val="16"/>
                <w:szCs w:val="16"/>
              </w:rPr>
              <w:t xml:space="preserve"> century)</w:t>
            </w:r>
          </w:p>
          <w:p w14:paraId="4AC80DF7"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Imprints of humanism during the first half of Quattrocento in eastern-Adriatic towns. Early-renaissance forms in visual language and their historical-cultural context.</w:t>
            </w:r>
          </w:p>
          <w:p w14:paraId="77CCA301"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Early renaissance forms in Croatian architecture and sculpture in the works of Juraj Dalmatinac (Giorgio da Sebenico) and his circle and Nikola Firentinac (Nicolo di Giovanni Fiorentino) and Marko Andrijić</w:t>
            </w:r>
          </w:p>
          <w:p w14:paraId="00965B3F"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Ivan Duknović in Dalmatia and Dubrovnik. Reflections of Pannonian renaissance in Croatian-Hungarian kingdom.</w:t>
            </w:r>
          </w:p>
          <w:p w14:paraId="2337395C"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Woodcarving and painterly imports: P. Campsa and workshop, Vivarinis in Istria and Dalmatia. Crivellis and Boschetus: temporary and permanent painters-settlers in Venetian Dalmatia</w:t>
            </w:r>
          </w:p>
          <w:p w14:paraId="18A03E1D"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Ecclesiastical architecture: trilobe facades from Venice to Dubrovnik</w:t>
            </w:r>
          </w:p>
          <w:p w14:paraId="567BACA6"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Tuscan artists in Dubrovnik: Michelozzo, Salvi di Michele, Il Greco</w:t>
            </w:r>
          </w:p>
          <w:p w14:paraId="619B30C9"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Early Renaissance paintings in Dubrovnik and around (L. Dobričević, V. Lovrin, M. Hamzić, N. Božidarević)</w:t>
            </w:r>
          </w:p>
          <w:p w14:paraId="19AB7453" w14:textId="77777777" w:rsidR="001349A5" w:rsidRPr="00C27A75" w:rsidRDefault="001349A5" w:rsidP="001349A5">
            <w:pPr>
              <w:spacing w:after="0"/>
              <w:rPr>
                <w:rFonts w:ascii="Merriweather" w:hAnsi="Merriweather" w:cstheme="minorHAnsi"/>
                <w:noProof/>
                <w:sz w:val="16"/>
                <w:szCs w:val="16"/>
              </w:rPr>
            </w:pPr>
            <w:r w:rsidRPr="00C27A75">
              <w:rPr>
                <w:rFonts w:ascii="Merriweather" w:hAnsi="Merriweather" w:cstheme="minorHAnsi"/>
                <w:noProof/>
                <w:sz w:val="16"/>
                <w:szCs w:val="16"/>
              </w:rPr>
              <w:t>Architecture and visual culture of 16</w:t>
            </w:r>
            <w:r w:rsidRPr="00C27A75">
              <w:rPr>
                <w:rFonts w:ascii="Merriweather" w:hAnsi="Merriweather" w:cstheme="minorHAnsi"/>
                <w:noProof/>
                <w:sz w:val="16"/>
                <w:szCs w:val="16"/>
                <w:vertAlign w:val="superscript"/>
              </w:rPr>
              <w:t>th</w:t>
            </w:r>
            <w:r w:rsidRPr="00C27A75">
              <w:rPr>
                <w:rFonts w:ascii="Merriweather" w:hAnsi="Merriweather" w:cstheme="minorHAnsi"/>
                <w:noProof/>
                <w:sz w:val="16"/>
                <w:szCs w:val="16"/>
              </w:rPr>
              <w:t xml:space="preserve"> century in Croatian countries</w:t>
            </w:r>
          </w:p>
          <w:p w14:paraId="619A5DCE"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Emergence of the classical language of architecture in Dubrovnik and Zadar in 1540ies</w:t>
            </w:r>
          </w:p>
          <w:p w14:paraId="7A0D96E0"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16</w:t>
            </w:r>
            <w:r w:rsidRPr="00C27A75">
              <w:rPr>
                <w:rFonts w:ascii="Merriweather" w:hAnsi="Merriweather" w:cstheme="minorHAnsi"/>
                <w:noProof/>
                <w:sz w:val="16"/>
                <w:szCs w:val="16"/>
                <w:vertAlign w:val="superscript"/>
              </w:rPr>
              <w:t>th</w:t>
            </w:r>
            <w:r w:rsidRPr="00C27A75">
              <w:rPr>
                <w:rFonts w:ascii="Merriweather" w:hAnsi="Merriweather" w:cstheme="minorHAnsi"/>
                <w:noProof/>
                <w:sz w:val="16"/>
                <w:szCs w:val="16"/>
              </w:rPr>
              <w:t xml:space="preserve"> century villas of Dubrovnik Republic and Hvar</w:t>
            </w:r>
          </w:p>
          <w:p w14:paraId="766216EB"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Fortifications, residential and public architecture of 16</w:t>
            </w:r>
            <w:r w:rsidRPr="00C27A75">
              <w:rPr>
                <w:rFonts w:ascii="Merriweather" w:hAnsi="Merriweather" w:cstheme="minorHAnsi"/>
                <w:noProof/>
                <w:sz w:val="16"/>
                <w:szCs w:val="16"/>
                <w:vertAlign w:val="superscript"/>
              </w:rPr>
              <w:t>th</w:t>
            </w:r>
            <w:r w:rsidRPr="00C27A75">
              <w:rPr>
                <w:rFonts w:ascii="Merriweather" w:hAnsi="Merriweather" w:cstheme="minorHAnsi"/>
                <w:noProof/>
                <w:sz w:val="16"/>
                <w:szCs w:val="16"/>
              </w:rPr>
              <w:t xml:space="preserve"> century (Zagreb, Karlovac, Sisak, Zadar, Šibenik, Hvar, Dubrovnik), </w:t>
            </w:r>
          </w:p>
          <w:p w14:paraId="2C1625D7"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Dalmatian late Cinquecento sculptors and constructors: N. Lazanić, P. Gospodnetić and T. Bokanić</w:t>
            </w:r>
          </w:p>
          <w:p w14:paraId="68B6754E"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Examples of painterly imports from Venice: Titian, Tintoretto, Veronese. Conservative taste: Veneto-Cretan painting and Santacroces painting in Dubrovnik and Venetian Dalmatia.</w:t>
            </w:r>
          </w:p>
          <w:p w14:paraId="3ABF2720"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 xml:space="preserve">pictores vagantes in eastern Adriatic towns: B. Ricciardi, </w:t>
            </w:r>
          </w:p>
          <w:p w14:paraId="524CBEC8" w14:textId="77777777" w:rsidR="001349A5" w:rsidRPr="00C27A75" w:rsidRDefault="001349A5" w:rsidP="001349A5">
            <w:pPr>
              <w:spacing w:after="0"/>
              <w:rPr>
                <w:rFonts w:ascii="Merriweather" w:hAnsi="Merriweather" w:cstheme="minorHAnsi"/>
                <w:noProof/>
                <w:sz w:val="16"/>
                <w:szCs w:val="16"/>
              </w:rPr>
            </w:pPr>
            <w:r w:rsidRPr="00C27A75">
              <w:rPr>
                <w:rFonts w:ascii="Merriweather" w:hAnsi="Merriweather" w:cstheme="minorHAnsi"/>
                <w:noProof/>
                <w:sz w:val="16"/>
                <w:szCs w:val="16"/>
              </w:rPr>
              <w:t>Baroque architecture in Croatian countries</w:t>
            </w:r>
          </w:p>
          <w:p w14:paraId="653FD56C"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Political and social context of continental Croatia before and after the Treaty of Srjemski Karlovci (1699)</w:t>
            </w:r>
          </w:p>
          <w:p w14:paraId="5CEB771C"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Post-Tridentine aims and tasks of the architecture and visual arts</w:t>
            </w:r>
          </w:p>
          <w:p w14:paraId="50455612"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Jesuit, Franciscan and Pauline complexes of 17</w:t>
            </w:r>
            <w:r w:rsidRPr="00C27A75">
              <w:rPr>
                <w:rFonts w:ascii="Merriweather" w:hAnsi="Merriweather" w:cstheme="minorHAnsi"/>
                <w:noProof/>
                <w:sz w:val="16"/>
                <w:szCs w:val="16"/>
                <w:vertAlign w:val="superscript"/>
              </w:rPr>
              <w:t>th</w:t>
            </w:r>
            <w:r w:rsidRPr="00C27A75">
              <w:rPr>
                <w:rFonts w:ascii="Merriweather" w:hAnsi="Merriweather" w:cstheme="minorHAnsi"/>
                <w:noProof/>
                <w:sz w:val="16"/>
                <w:szCs w:val="16"/>
              </w:rPr>
              <w:t xml:space="preserve"> and 18</w:t>
            </w:r>
            <w:r w:rsidRPr="00C27A75">
              <w:rPr>
                <w:rFonts w:ascii="Merriweather" w:hAnsi="Merriweather" w:cstheme="minorHAnsi"/>
                <w:noProof/>
                <w:sz w:val="16"/>
                <w:szCs w:val="16"/>
                <w:vertAlign w:val="superscript"/>
              </w:rPr>
              <w:t>th</w:t>
            </w:r>
            <w:r w:rsidRPr="00C27A75">
              <w:rPr>
                <w:rFonts w:ascii="Merriweather" w:hAnsi="Merriweather" w:cstheme="minorHAnsi"/>
                <w:noProof/>
                <w:sz w:val="16"/>
                <w:szCs w:val="16"/>
              </w:rPr>
              <w:t xml:space="preserve"> century: new paradigms: structure, typological patterns, urbanism</w:t>
            </w:r>
          </w:p>
          <w:p w14:paraId="0F03D5C5"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Various architectural types: belated renaissance patterns, rebuilt gothic structures, quatrefoil churches, longitudinal churches with trefoil choirs</w:t>
            </w:r>
          </w:p>
          <w:p w14:paraId="212CA941"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palaces and castles of 18</w:t>
            </w:r>
            <w:r w:rsidRPr="00C27A75">
              <w:rPr>
                <w:rFonts w:ascii="Merriweather" w:hAnsi="Merriweather" w:cstheme="minorHAnsi"/>
                <w:noProof/>
                <w:sz w:val="16"/>
                <w:szCs w:val="16"/>
                <w:vertAlign w:val="superscript"/>
              </w:rPr>
              <w:t>th</w:t>
            </w:r>
            <w:r w:rsidRPr="00C27A75">
              <w:rPr>
                <w:rFonts w:ascii="Merriweather" w:hAnsi="Merriweather" w:cstheme="minorHAnsi"/>
                <w:noProof/>
                <w:sz w:val="16"/>
                <w:szCs w:val="16"/>
              </w:rPr>
              <w:t xml:space="preserve"> century</w:t>
            </w:r>
          </w:p>
          <w:p w14:paraId="4965EF6A"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Rococo and classicizing trends towards the end of the 18</w:t>
            </w:r>
            <w:r w:rsidRPr="00C27A75">
              <w:rPr>
                <w:rFonts w:ascii="Merriweather" w:hAnsi="Merriweather" w:cstheme="minorHAnsi"/>
                <w:noProof/>
                <w:sz w:val="16"/>
                <w:szCs w:val="16"/>
                <w:vertAlign w:val="superscript"/>
              </w:rPr>
              <w:t>th</w:t>
            </w:r>
            <w:r w:rsidRPr="00C27A75">
              <w:rPr>
                <w:rFonts w:ascii="Merriweather" w:hAnsi="Merriweather" w:cstheme="minorHAnsi"/>
                <w:noProof/>
                <w:sz w:val="16"/>
                <w:szCs w:val="16"/>
              </w:rPr>
              <w:t xml:space="preserve"> century</w:t>
            </w:r>
          </w:p>
          <w:p w14:paraId="669E9650"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Classicizing features of the 18</w:t>
            </w:r>
            <w:r w:rsidRPr="00C27A75">
              <w:rPr>
                <w:rFonts w:ascii="Merriweather" w:hAnsi="Merriweather" w:cstheme="minorHAnsi"/>
                <w:noProof/>
                <w:sz w:val="16"/>
                <w:szCs w:val="16"/>
                <w:vertAlign w:val="superscript"/>
              </w:rPr>
              <w:t>th</w:t>
            </w:r>
            <w:r w:rsidRPr="00C27A75">
              <w:rPr>
                <w:rFonts w:ascii="Merriweather" w:hAnsi="Merriweather" w:cstheme="minorHAnsi"/>
                <w:noProof/>
                <w:sz w:val="16"/>
                <w:szCs w:val="16"/>
              </w:rPr>
              <w:t xml:space="preserve"> century churches in Istria, Quarnero and Dalmatia</w:t>
            </w:r>
          </w:p>
          <w:p w14:paraId="6CF96EF9"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Rebuilding Dubrovnik after Great Earthquake of 1667: cathedral, Jesuit complex and St. Blasius: sources of stylistic features</w:t>
            </w:r>
          </w:p>
          <w:p w14:paraId="38234696" w14:textId="77777777" w:rsidR="001349A5" w:rsidRPr="00C27A75" w:rsidRDefault="001349A5" w:rsidP="001349A5">
            <w:pPr>
              <w:spacing w:after="0"/>
              <w:rPr>
                <w:rFonts w:ascii="Merriweather" w:hAnsi="Merriweather" w:cstheme="minorHAnsi"/>
                <w:noProof/>
                <w:sz w:val="16"/>
                <w:szCs w:val="16"/>
              </w:rPr>
            </w:pPr>
            <w:r w:rsidRPr="00C27A75">
              <w:rPr>
                <w:rFonts w:ascii="Merriweather" w:hAnsi="Merriweather" w:cstheme="minorHAnsi"/>
                <w:noProof/>
                <w:sz w:val="16"/>
                <w:szCs w:val="16"/>
              </w:rPr>
              <w:t>Baroque sculpture in Croatian countries</w:t>
            </w:r>
          </w:p>
          <w:p w14:paraId="3C57B359"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late-Mannerist and early-Baroque features in northern Dalmatia: Ackermann and Altenbach</w:t>
            </w:r>
          </w:p>
          <w:p w14:paraId="0B88226B"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Dispersion and development of baroque sculpture in continental Croatia: Kommersteiner, Weinacht, Straub</w:t>
            </w:r>
          </w:p>
          <w:p w14:paraId="009D287C"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 xml:space="preserve">Monks-sculptors, paulinians and friars, </w:t>
            </w:r>
          </w:p>
          <w:p w14:paraId="2826C6B5"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F. Robba: Italian baroque sculptor in continental Croatia</w:t>
            </w:r>
          </w:p>
          <w:p w14:paraId="72A1E74B"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Influence of Graz in Zagorje: Schokotnigg, Straub, Koeniger; Influence of Vienna in Slavonia: Dill</w:t>
            </w:r>
          </w:p>
          <w:p w14:paraId="48330FE9"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17</w:t>
            </w:r>
            <w:r w:rsidRPr="00C27A75">
              <w:rPr>
                <w:rFonts w:ascii="Merriweather" w:hAnsi="Merriweather" w:cstheme="minorHAnsi"/>
                <w:noProof/>
                <w:sz w:val="16"/>
                <w:szCs w:val="16"/>
                <w:vertAlign w:val="superscript"/>
              </w:rPr>
              <w:t>th</w:t>
            </w:r>
            <w:r w:rsidRPr="00C27A75">
              <w:rPr>
                <w:rFonts w:ascii="Merriweather" w:hAnsi="Merriweather" w:cstheme="minorHAnsi"/>
                <w:noProof/>
                <w:sz w:val="16"/>
                <w:szCs w:val="16"/>
              </w:rPr>
              <w:t xml:space="preserve"> century wooden altars </w:t>
            </w:r>
          </w:p>
          <w:p w14:paraId="69F62FD7"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Import of the altars in late 17</w:t>
            </w:r>
            <w:r w:rsidRPr="00C27A75">
              <w:rPr>
                <w:rFonts w:ascii="Merriweather" w:hAnsi="Merriweather" w:cstheme="minorHAnsi"/>
                <w:noProof/>
                <w:sz w:val="16"/>
                <w:szCs w:val="16"/>
                <w:vertAlign w:val="superscript"/>
              </w:rPr>
              <w:t>th</w:t>
            </w:r>
            <w:r w:rsidRPr="00C27A75">
              <w:rPr>
                <w:rFonts w:ascii="Merriweather" w:hAnsi="Merriweather" w:cstheme="minorHAnsi"/>
                <w:noProof/>
                <w:sz w:val="16"/>
                <w:szCs w:val="16"/>
              </w:rPr>
              <w:t xml:space="preserve"> and 18</w:t>
            </w:r>
            <w:r w:rsidRPr="00C27A75">
              <w:rPr>
                <w:rFonts w:ascii="Merriweather" w:hAnsi="Merriweather" w:cstheme="minorHAnsi"/>
                <w:noProof/>
                <w:sz w:val="16"/>
                <w:szCs w:val="16"/>
                <w:vertAlign w:val="superscript"/>
              </w:rPr>
              <w:t>th</w:t>
            </w:r>
            <w:r w:rsidRPr="00C27A75">
              <w:rPr>
                <w:rFonts w:ascii="Merriweather" w:hAnsi="Merriweather" w:cstheme="minorHAnsi"/>
                <w:noProof/>
                <w:sz w:val="16"/>
                <w:szCs w:val="16"/>
              </w:rPr>
              <w:t xml:space="preserve"> century Dalmatia (Longhena, Garzotti, Tremignon Sardi, Gropelli)</w:t>
            </w:r>
          </w:p>
          <w:p w14:paraId="24962EE9"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Import of venetian sculpture: Rues, Tagliapietra, Morlaiter; Classicist features of 18</w:t>
            </w:r>
            <w:r w:rsidRPr="00C27A75">
              <w:rPr>
                <w:rFonts w:ascii="Merriweather" w:hAnsi="Merriweather" w:cstheme="minorHAnsi"/>
                <w:noProof/>
                <w:sz w:val="16"/>
                <w:szCs w:val="16"/>
                <w:vertAlign w:val="superscript"/>
              </w:rPr>
              <w:t>th</w:t>
            </w:r>
            <w:r w:rsidRPr="00C27A75">
              <w:rPr>
                <w:rFonts w:ascii="Merriweather" w:hAnsi="Merriweather" w:cstheme="minorHAnsi"/>
                <w:noProof/>
                <w:sz w:val="16"/>
                <w:szCs w:val="16"/>
              </w:rPr>
              <w:t xml:space="preserve"> century sculpture: Marchiori, Toretti</w:t>
            </w:r>
          </w:p>
          <w:p w14:paraId="30927863"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 xml:space="preserve">Altarists’ workshops in Dalmatia </w:t>
            </w:r>
          </w:p>
          <w:p w14:paraId="7E213C56"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18</w:t>
            </w:r>
            <w:r w:rsidRPr="00C27A75">
              <w:rPr>
                <w:rFonts w:ascii="Merriweather" w:hAnsi="Merriweather" w:cstheme="minorHAnsi"/>
                <w:noProof/>
                <w:sz w:val="16"/>
                <w:szCs w:val="16"/>
                <w:vertAlign w:val="superscript"/>
              </w:rPr>
              <w:t>th</w:t>
            </w:r>
            <w:r w:rsidRPr="00C27A75">
              <w:rPr>
                <w:rFonts w:ascii="Merriweather" w:hAnsi="Merriweather" w:cstheme="minorHAnsi"/>
                <w:noProof/>
                <w:sz w:val="16"/>
                <w:szCs w:val="16"/>
              </w:rPr>
              <w:t xml:space="preserve"> century Crucifixes and Stucco decoration</w:t>
            </w:r>
          </w:p>
          <w:p w14:paraId="5C14AF4B" w14:textId="77777777" w:rsidR="001349A5" w:rsidRPr="00C27A75" w:rsidRDefault="001349A5" w:rsidP="001349A5">
            <w:pPr>
              <w:spacing w:after="0"/>
              <w:rPr>
                <w:rFonts w:ascii="Merriweather" w:hAnsi="Merriweather" w:cstheme="minorHAnsi"/>
                <w:noProof/>
                <w:sz w:val="16"/>
                <w:szCs w:val="16"/>
              </w:rPr>
            </w:pPr>
            <w:r w:rsidRPr="00C27A75">
              <w:rPr>
                <w:rFonts w:ascii="Merriweather" w:hAnsi="Merriweather" w:cstheme="minorHAnsi"/>
                <w:noProof/>
                <w:sz w:val="16"/>
                <w:szCs w:val="16"/>
              </w:rPr>
              <w:t>Baroque painting in Croatian countries</w:t>
            </w:r>
          </w:p>
          <w:p w14:paraId="2095BA6C"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Examples of 17</w:t>
            </w:r>
            <w:r w:rsidRPr="00C27A75">
              <w:rPr>
                <w:rFonts w:ascii="Merriweather" w:hAnsi="Merriweather" w:cstheme="minorHAnsi"/>
                <w:noProof/>
                <w:sz w:val="16"/>
                <w:szCs w:val="16"/>
                <w:vertAlign w:val="superscript"/>
              </w:rPr>
              <w:t>th</w:t>
            </w:r>
            <w:r w:rsidRPr="00C27A75">
              <w:rPr>
                <w:rFonts w:ascii="Merriweather" w:hAnsi="Merriweather" w:cstheme="minorHAnsi"/>
                <w:noProof/>
                <w:sz w:val="16"/>
                <w:szCs w:val="16"/>
              </w:rPr>
              <w:t xml:space="preserve"> century painting in continental Croatia: H. G. Geiger, I. Eisenhordt, </w:t>
            </w:r>
          </w:p>
          <w:p w14:paraId="2B1D8379"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Wall painting in 17</w:t>
            </w:r>
            <w:r w:rsidRPr="00C27A75">
              <w:rPr>
                <w:rFonts w:ascii="Merriweather" w:hAnsi="Merriweather" w:cstheme="minorHAnsi"/>
                <w:noProof/>
                <w:sz w:val="16"/>
                <w:szCs w:val="16"/>
                <w:vertAlign w:val="superscript"/>
              </w:rPr>
              <w:t>th</w:t>
            </w:r>
            <w:r w:rsidRPr="00C27A75">
              <w:rPr>
                <w:rFonts w:ascii="Merriweather" w:hAnsi="Merriweather" w:cstheme="minorHAnsi"/>
                <w:noProof/>
                <w:sz w:val="16"/>
                <w:szCs w:val="16"/>
              </w:rPr>
              <w:t xml:space="preserve"> century: S. Schoen</w:t>
            </w:r>
          </w:p>
          <w:p w14:paraId="26498250"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Dissemination of style through prints</w:t>
            </w:r>
          </w:p>
          <w:p w14:paraId="6D190A3B"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18</w:t>
            </w:r>
            <w:r w:rsidRPr="00C27A75">
              <w:rPr>
                <w:rFonts w:ascii="Merriweather" w:hAnsi="Merriweather" w:cstheme="minorHAnsi"/>
                <w:noProof/>
                <w:sz w:val="16"/>
                <w:szCs w:val="16"/>
                <w:vertAlign w:val="superscript"/>
              </w:rPr>
              <w:t>th</w:t>
            </w:r>
            <w:r w:rsidRPr="00C27A75">
              <w:rPr>
                <w:rFonts w:ascii="Merriweather" w:hAnsi="Merriweather" w:cstheme="minorHAnsi"/>
                <w:noProof/>
                <w:sz w:val="16"/>
                <w:szCs w:val="16"/>
              </w:rPr>
              <w:t xml:space="preserve"> century painters I. K. Ranger, A.  Lerchinger and V. Metzinger</w:t>
            </w:r>
          </w:p>
          <w:p w14:paraId="74AA6B19"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Baroque painterly imports in Istria and Dalmatia, new political circumstances and commissioners taste after Trident</w:t>
            </w:r>
          </w:p>
          <w:p w14:paraId="48DB8D0D"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import of early baroque paintings by Palma il Giovane and his contemporaries and followers</w:t>
            </w:r>
          </w:p>
          <w:p w14:paraId="29BF0603"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Tripo Kokolja</w:t>
            </w:r>
          </w:p>
          <w:p w14:paraId="20567636"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18</w:t>
            </w:r>
            <w:r w:rsidRPr="00C27A75">
              <w:rPr>
                <w:rFonts w:ascii="Merriweather" w:hAnsi="Merriweather" w:cstheme="minorHAnsi"/>
                <w:noProof/>
                <w:sz w:val="16"/>
                <w:szCs w:val="16"/>
                <w:vertAlign w:val="superscript"/>
              </w:rPr>
              <w:t>th</w:t>
            </w:r>
            <w:r w:rsidRPr="00C27A75">
              <w:rPr>
                <w:rFonts w:ascii="Merriweather" w:hAnsi="Merriweather" w:cstheme="minorHAnsi"/>
                <w:noProof/>
                <w:sz w:val="16"/>
                <w:szCs w:val="16"/>
              </w:rPr>
              <w:t xml:space="preserve"> century painting in Dubrovnik</w:t>
            </w:r>
          </w:p>
          <w:p w14:paraId="3001B648"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Federico Benković</w:t>
            </w:r>
          </w:p>
          <w:p w14:paraId="4CBAB8A1" w14:textId="77777777" w:rsidR="001349A5" w:rsidRPr="00C27A75" w:rsidRDefault="001349A5" w:rsidP="001349A5">
            <w:pPr>
              <w:pStyle w:val="ListParagraph"/>
              <w:numPr>
                <w:ilvl w:val="0"/>
                <w:numId w:val="7"/>
              </w:numPr>
              <w:spacing w:before="0" w:after="0"/>
              <w:rPr>
                <w:rFonts w:ascii="Merriweather" w:hAnsi="Merriweather" w:cstheme="minorHAnsi"/>
                <w:noProof/>
                <w:sz w:val="16"/>
                <w:szCs w:val="16"/>
              </w:rPr>
            </w:pPr>
            <w:r w:rsidRPr="00C27A75">
              <w:rPr>
                <w:rFonts w:ascii="Merriweather" w:hAnsi="Merriweather" w:cstheme="minorHAnsi"/>
                <w:noProof/>
                <w:sz w:val="16"/>
                <w:szCs w:val="16"/>
              </w:rPr>
              <w:t>some examples of the import of 18</w:t>
            </w:r>
            <w:r w:rsidRPr="00C27A75">
              <w:rPr>
                <w:rFonts w:ascii="Merriweather" w:hAnsi="Merriweather" w:cstheme="minorHAnsi"/>
                <w:noProof/>
                <w:sz w:val="16"/>
                <w:szCs w:val="16"/>
                <w:vertAlign w:val="superscript"/>
              </w:rPr>
              <w:t>th</w:t>
            </w:r>
            <w:r w:rsidRPr="00C27A75">
              <w:rPr>
                <w:rFonts w:ascii="Merriweather" w:hAnsi="Merriweather" w:cstheme="minorHAnsi"/>
                <w:noProof/>
                <w:sz w:val="16"/>
                <w:szCs w:val="16"/>
              </w:rPr>
              <w:t xml:space="preserve"> century Venetian painting</w:t>
            </w:r>
          </w:p>
          <w:p w14:paraId="1F82A07E" w14:textId="54439920" w:rsidR="001349A5" w:rsidRPr="00C27A75" w:rsidRDefault="001349A5" w:rsidP="001349A5">
            <w:pPr>
              <w:tabs>
                <w:tab w:val="left" w:pos="1218"/>
              </w:tabs>
              <w:spacing w:before="20" w:after="20"/>
              <w:rPr>
                <w:rFonts w:ascii="Merriweather" w:eastAsia="MS Gothic" w:hAnsi="Merriweather"/>
                <w:i/>
                <w:noProof/>
                <w:sz w:val="16"/>
                <w:szCs w:val="16"/>
              </w:rPr>
            </w:pPr>
          </w:p>
        </w:tc>
      </w:tr>
      <w:tr w:rsidR="001349A5" w:rsidRPr="00C27A75" w14:paraId="0988E05C" w14:textId="77777777" w:rsidTr="00585FE3">
        <w:tc>
          <w:tcPr>
            <w:tcW w:w="1485" w:type="dxa"/>
            <w:shd w:val="clear" w:color="auto" w:fill="F2F2F2"/>
          </w:tcPr>
          <w:p w14:paraId="34D898DA" w14:textId="77777777" w:rsidR="001349A5" w:rsidRPr="00C27A75" w:rsidRDefault="001349A5" w:rsidP="001349A5">
            <w:pPr>
              <w:spacing w:before="20" w:after="20"/>
              <w:rPr>
                <w:rFonts w:ascii="Merriweather" w:hAnsi="Merriweather"/>
                <w:b/>
                <w:noProof/>
                <w:sz w:val="16"/>
                <w:szCs w:val="16"/>
              </w:rPr>
            </w:pPr>
            <w:r w:rsidRPr="00C27A75">
              <w:rPr>
                <w:rFonts w:ascii="Merriweather" w:hAnsi="Merriweather"/>
                <w:b/>
                <w:noProof/>
                <w:sz w:val="16"/>
                <w:szCs w:val="16"/>
              </w:rPr>
              <w:t>Required reading</w:t>
            </w:r>
          </w:p>
        </w:tc>
        <w:tc>
          <w:tcPr>
            <w:tcW w:w="7803" w:type="dxa"/>
            <w:gridSpan w:val="23"/>
            <w:vAlign w:val="center"/>
          </w:tcPr>
          <w:p w14:paraId="731F519E" w14:textId="77777777" w:rsidR="001349A5" w:rsidRPr="00C27A75" w:rsidRDefault="001349A5" w:rsidP="001349A5">
            <w:pPr>
              <w:pStyle w:val="ListParagraph"/>
              <w:numPr>
                <w:ilvl w:val="0"/>
                <w:numId w:val="8"/>
              </w:numPr>
              <w:spacing w:before="0" w:after="0"/>
              <w:rPr>
                <w:rFonts w:ascii="Merriweather" w:hAnsi="Merriweather" w:cstheme="minorHAnsi"/>
                <w:noProof/>
                <w:sz w:val="16"/>
                <w:szCs w:val="16"/>
              </w:rPr>
            </w:pPr>
            <w:r w:rsidRPr="00C27A75">
              <w:rPr>
                <w:rFonts w:ascii="Merriweather" w:eastAsia="MS Gothic" w:hAnsi="Merriweather" w:cstheme="minorHAnsi"/>
                <w:noProof/>
                <w:sz w:val="16"/>
                <w:szCs w:val="16"/>
              </w:rPr>
              <w:t xml:space="preserve">M. Pelc: </w:t>
            </w:r>
            <w:r w:rsidRPr="00C27A75">
              <w:rPr>
                <w:rFonts w:ascii="Merriweather" w:eastAsia="MS Gothic" w:hAnsi="Merriweather" w:cstheme="minorHAnsi"/>
                <w:i/>
                <w:iCs/>
                <w:noProof/>
                <w:sz w:val="16"/>
                <w:szCs w:val="16"/>
              </w:rPr>
              <w:t>Renesansa</w:t>
            </w:r>
            <w:r w:rsidRPr="00C27A75">
              <w:rPr>
                <w:rFonts w:ascii="Merriweather" w:eastAsia="MS Gothic" w:hAnsi="Merriweather" w:cstheme="minorHAnsi"/>
                <w:noProof/>
                <w:sz w:val="16"/>
                <w:szCs w:val="16"/>
              </w:rPr>
              <w:t xml:space="preserve">, Zagreb 2007., 83-107, 120-172, 178-217, 222-226, 239-241, 261-266, 277-287, 294-306, 321-405, 413-414, 418-426, 445-531, 541-548, 563-600; </w:t>
            </w:r>
          </w:p>
          <w:p w14:paraId="138B1476" w14:textId="77777777" w:rsidR="001349A5" w:rsidRPr="00C27A75" w:rsidRDefault="001349A5" w:rsidP="001349A5">
            <w:pPr>
              <w:pStyle w:val="ListParagraph"/>
              <w:numPr>
                <w:ilvl w:val="0"/>
                <w:numId w:val="8"/>
              </w:numPr>
              <w:spacing w:before="0" w:after="0"/>
              <w:rPr>
                <w:rFonts w:ascii="Merriweather" w:hAnsi="Merriweather" w:cstheme="minorHAnsi"/>
                <w:noProof/>
                <w:sz w:val="16"/>
                <w:szCs w:val="16"/>
              </w:rPr>
            </w:pPr>
            <w:r w:rsidRPr="00C27A75">
              <w:rPr>
                <w:rFonts w:ascii="Merriweather" w:hAnsi="Merriweather" w:cstheme="minorHAnsi"/>
                <w:noProof/>
                <w:sz w:val="16"/>
                <w:szCs w:val="16"/>
              </w:rPr>
              <w:t xml:space="preserve">K. Horvat-Levaj, </w:t>
            </w:r>
            <w:r w:rsidRPr="00C27A75">
              <w:rPr>
                <w:rFonts w:ascii="Merriweather" w:hAnsi="Merriweather" w:cstheme="minorHAnsi"/>
                <w:i/>
                <w:iCs/>
                <w:noProof/>
                <w:sz w:val="16"/>
                <w:szCs w:val="16"/>
              </w:rPr>
              <w:t>Barokna arhitektura</w:t>
            </w:r>
            <w:r w:rsidRPr="00C27A75">
              <w:rPr>
                <w:rFonts w:ascii="Merriweather" w:hAnsi="Merriweather" w:cstheme="minorHAnsi"/>
                <w:noProof/>
                <w:sz w:val="16"/>
                <w:szCs w:val="16"/>
              </w:rPr>
              <w:t>, Zagreb, 2015.</w:t>
            </w:r>
          </w:p>
          <w:p w14:paraId="1BD76E47" w14:textId="77777777" w:rsidR="001349A5" w:rsidRPr="00C27A75" w:rsidRDefault="001349A5" w:rsidP="001349A5">
            <w:pPr>
              <w:pStyle w:val="ListParagraph"/>
              <w:numPr>
                <w:ilvl w:val="0"/>
                <w:numId w:val="8"/>
              </w:numPr>
              <w:spacing w:before="0" w:after="0"/>
              <w:rPr>
                <w:rFonts w:ascii="Merriweather" w:hAnsi="Merriweather" w:cstheme="minorHAnsi"/>
                <w:noProof/>
                <w:sz w:val="16"/>
                <w:szCs w:val="16"/>
              </w:rPr>
            </w:pPr>
            <w:r w:rsidRPr="00C27A75">
              <w:rPr>
                <w:rFonts w:ascii="Merriweather" w:eastAsia="MS Gothic" w:hAnsi="Merriweather" w:cstheme="minorHAnsi"/>
                <w:noProof/>
                <w:sz w:val="16"/>
                <w:szCs w:val="16"/>
              </w:rPr>
              <w:t xml:space="preserve">S. Cvetnić: </w:t>
            </w:r>
            <w:r w:rsidRPr="00C27A75">
              <w:rPr>
                <w:rFonts w:ascii="Merriweather" w:eastAsia="MS Gothic" w:hAnsi="Merriweather" w:cstheme="minorHAnsi"/>
                <w:i/>
                <w:iCs/>
                <w:noProof/>
                <w:sz w:val="16"/>
                <w:szCs w:val="16"/>
              </w:rPr>
              <w:t>Ikonografija nakon Tridentskog sabora i hrvatska likovna baština</w:t>
            </w:r>
            <w:r w:rsidRPr="00C27A75">
              <w:rPr>
                <w:rFonts w:ascii="Merriweather" w:eastAsia="MS Gothic" w:hAnsi="Merriweather" w:cstheme="minorHAnsi"/>
                <w:noProof/>
                <w:sz w:val="16"/>
                <w:szCs w:val="16"/>
              </w:rPr>
              <w:t xml:space="preserve">, Zagreb, 2007; </w:t>
            </w:r>
          </w:p>
          <w:p w14:paraId="746CB5D7" w14:textId="2CB7A23B" w:rsidR="001349A5" w:rsidRPr="00C27A75" w:rsidRDefault="001349A5" w:rsidP="001349A5">
            <w:pPr>
              <w:pStyle w:val="ListParagraph"/>
              <w:numPr>
                <w:ilvl w:val="0"/>
                <w:numId w:val="8"/>
              </w:numPr>
              <w:spacing w:before="0" w:after="0"/>
              <w:rPr>
                <w:rFonts w:ascii="Merriweather" w:hAnsi="Merriweather" w:cstheme="minorHAnsi"/>
                <w:noProof/>
                <w:sz w:val="16"/>
                <w:szCs w:val="16"/>
              </w:rPr>
            </w:pPr>
            <w:r w:rsidRPr="00C27A75">
              <w:rPr>
                <w:rFonts w:ascii="Merriweather" w:eastAsia="MS Gothic" w:hAnsi="Merriweather" w:cstheme="minorHAnsi"/>
                <w:i/>
                <w:iCs/>
                <w:noProof/>
                <w:sz w:val="16"/>
                <w:szCs w:val="16"/>
              </w:rPr>
              <w:t>Hrvatska i Europa, Barok i prosvjetiteljstvo (XVII.-XVIII. stoljeće)</w:t>
            </w:r>
            <w:r w:rsidRPr="00C27A75">
              <w:rPr>
                <w:rFonts w:ascii="Merriweather" w:eastAsia="MS Gothic" w:hAnsi="Merriweather" w:cstheme="minorHAnsi"/>
                <w:noProof/>
                <w:sz w:val="16"/>
                <w:szCs w:val="16"/>
              </w:rPr>
              <w:t>, sv. III., (ur. I. Golub), Zagreb 2003., (str. 579-598, 599-616, 619-635, 637-651, 663-674, 675-688, 689-694, 695-702);</w:t>
            </w:r>
          </w:p>
        </w:tc>
      </w:tr>
      <w:tr w:rsidR="001349A5" w:rsidRPr="00C27A75" w14:paraId="4B055267" w14:textId="77777777" w:rsidTr="00585FE3">
        <w:tc>
          <w:tcPr>
            <w:tcW w:w="1485" w:type="dxa"/>
            <w:shd w:val="clear" w:color="auto" w:fill="F2F2F2"/>
          </w:tcPr>
          <w:p w14:paraId="6313E896" w14:textId="77777777" w:rsidR="001349A5" w:rsidRPr="00C27A75" w:rsidRDefault="001349A5" w:rsidP="001349A5">
            <w:pPr>
              <w:spacing w:before="20" w:after="20"/>
              <w:rPr>
                <w:rFonts w:ascii="Merriweather" w:hAnsi="Merriweather"/>
                <w:b/>
                <w:noProof/>
                <w:sz w:val="16"/>
                <w:szCs w:val="16"/>
              </w:rPr>
            </w:pPr>
            <w:r w:rsidRPr="00C27A75">
              <w:rPr>
                <w:rFonts w:ascii="Merriweather" w:hAnsi="Merriweather"/>
                <w:b/>
                <w:noProof/>
                <w:sz w:val="16"/>
                <w:szCs w:val="16"/>
              </w:rPr>
              <w:t>Additional reading</w:t>
            </w:r>
          </w:p>
        </w:tc>
        <w:tc>
          <w:tcPr>
            <w:tcW w:w="7803" w:type="dxa"/>
            <w:gridSpan w:val="23"/>
            <w:vAlign w:val="center"/>
          </w:tcPr>
          <w:p w14:paraId="0DCEA10E" w14:textId="17DB77E7" w:rsidR="001349A5" w:rsidRPr="00C27A75" w:rsidRDefault="001349A5" w:rsidP="001349A5">
            <w:pPr>
              <w:tabs>
                <w:tab w:val="left" w:pos="1218"/>
              </w:tabs>
              <w:spacing w:before="20" w:after="20"/>
              <w:rPr>
                <w:rFonts w:ascii="Merriweather" w:eastAsia="MS Gothic" w:hAnsi="Merriweather"/>
                <w:noProof/>
                <w:sz w:val="16"/>
                <w:szCs w:val="16"/>
              </w:rPr>
            </w:pPr>
            <w:r w:rsidRPr="00C27A75">
              <w:rPr>
                <w:rFonts w:ascii="Merriweather" w:eastAsia="MS Gothic" w:hAnsi="Merriweather" w:cstheme="minorHAnsi"/>
                <w:noProof/>
                <w:sz w:val="16"/>
                <w:szCs w:val="16"/>
              </w:rPr>
              <w:t>D. Baričević: Barokno kiparstvo sjeverne Hrvatske, Zagreb, 2008; D. Botica: „Gotika u baroku. Problemi stila u arhitekturi 17. stoljeća na izabranim primjerima“, Radovi Instituta za povijest umjetnosti, 28 (2004.), 114-125; V. Bralić, N. Kudiš Burić: Slikarska baština Istre, djela štafelajnog slikarstva od 15. do 18. stoljeća na tlu Porečko-pulske biskupije, Zagreb, 2007; C. Fisković: Ivan Duknović, Ioannes Dalmata u domovini, Split, 1990.; I. Fisković: „Preobrazbe rječnika kamene ornamentike u Dubrovniku 16. stoljeća“, Renesansa i renesanse u umjetnosti Hrvatske, (ur. J. Gudelj, P. Marković), Zagreb, 2008; N. Grujić: Ladanjska arhitketura dubrovačkog područja, Zagreb, 1991; N. Grujić: Vrijeme ladanja: studije o ljetnikovcima Rijeke dubrovačke,  Zagreb 2003; N. Grujić: „Gotičko-renesansna arhitektura Dubrovnika u 15. i 16. stoljeću“, Sic ars deprenditur arte, zbornik u čast Vladimira Markovića (ur. S. Cvetnić, M. Pelc, D. Premerl), Zagreb, 2009., 235-254; K. Horvat-Levaj: Barokne palače u Dubrovniku, Zagreb-Dubrovnik, 2001; K. Horvat-Levaj / D. Baričević / M. Repanić-Braun: Akademska crkva sv. Katarine u Zagrebu, Zagreb, 2011; R. Ivančević / K. Prijatelj / A. Horvat / N. Šumi: Barok u Hrvatskoj i Sloveniji, Beograd-Zagreb-Mostar, 1985; R. Ivančević: „Trolisna pročelja renesansnih crkava u Hrvatskoj“, Peristil, 35-36 (1992-1993.), 85-1120; R. Ivančević: Rana renesansa u Trogiru, Split, 1997; E. Hempel: Baroque Art and Architecture in Central Europe, 1965; A. Horvat: Između gotike i baroka: Umjetnost kontinentalnog dijela Hrvatske oko 1500. do oko 1700., Zagreb, 1975; A. Horvat / R. Matejčić / K. Prijatelj, Barok u Hrvatskoj, Zagreb 1982; P. Marković: Katedrala Sv. Javova u Šibeniku: prvih 105 godina, Zagreb, 2010; V. Marković, Barokni dvorci Hrvatskog zagorja, Zagreb 1995; V. Marković, Crkve 17. i 18. stoljeća u Istri-tipologija i stil, Zagreb 2004; I. Matejčić: „Venecijanska renesansna drvena skulptura u našim krajevima. Kratka rekapitulacija i prinosi katalogu“, Prilozi povijesti umjetnosti u Dalmaciji 40 (2003-2004.), 171-214; K. Prijatelj: Dubrovačko slikarstvo 15. i 16. stoljeća; K. Prijatelj: Dalmatinsko slikarstvo 15. i 16. stoljeća, Zagreb, 1983; S. Štefanac: Kiparstvo Nikole Firentinca i njegovog kruga, Split, 2006; R. Tomić, Barokni oltari i skulptura u Dalmaciji, Zagreb 1995; Hrvatska renesansa, katalog izložbe, (ur. M. Jurković i A. Erlande-Brandenburg),  Zagreb 2004; A. Žmegač: Bastioni jadranske Hrvatske, Zagreb, 2009.; Katalozi, zbornici i sl.: Dominikanci u Hrvatskoj, katalog izložbe, (ur. I. Fisković), Zagreb, 2011.; Isusovačka baština u Hrvata: u povodu 450-te obljetnice osnutka Družbe Isusove i 500-te obljetnice rođenja Ignacija Loyole, katalog izložbe (ur. B. Rauter Plančić), Zagreb, 1992.; Klovićev zbornik: minijatura – crtež – grafika, 1450-1700; zbornik radova sa znanstvenog skupa povodom petstote obljetnice rođenja Jurja Julija Klovića, Zagreb, 22. – 24. listopada, 1998., (Ur. M. Pelc), Zagreb, 2001.; Kultura pavlina u Hrvatskoj: 1244.-1786: slikarstvo kiparstvo, arhitektura; umjetnički obrt, književnost, glazba, prosvjeta, ljekarstvo, gospodarstvo, katalog izložbe, (ur. Đ. Cvitanović, V. Maleković, J. Petričević), Zagreb, 1992.; Likovna kultura Dubrovnika 15. i 16. stoljeća, Zbornik radova sa simpozija Likovna kultura Dubrovnika 15. i 16. stoljeća, (ur. I. Fisković), Zagreb, 1991.; Milost susreta - Umjetnička baština Franjevačke provincije sv. Jeronima, katalog izložbe, (ur. I. Fisković), Zagreb, 2011.; Mir i dobro, Umjetničko i kulturno naslijeđe Hrvatske franjevačke provincije Sv. Ćirila i Metoda, katalog izložbe, (ur. M. Mirković, F. E. Hoško), Zagreb, 2000.; Sveti trag: Devetsto godina umjetnosti Zagrebačke nadbiskupije, katalog izložbe, (ur. T. Lukšić), Zagreb, 1994.; Tizian, Tintoretto, Veronese, veliki majstori renesanse, katalog izložbe (ur. R. Tomić), Zagreb, 2011.; Umjetnička baština Zadarske nadbiskupije (ur. N. Jakšić): N. Jakšić i R. Tomić: Zlatarstvo (Zadar, 2004.), E. Hilje i R. Tomić: Slikarstvo (Zadar, 2006.), N. Jakšić i E. Hilje: Kiparstvo I.; R. Tomić: Kiparstvo II., Zadar, 2008.</w:t>
            </w:r>
          </w:p>
        </w:tc>
      </w:tr>
      <w:tr w:rsidR="001349A5" w:rsidRPr="00C27A75" w14:paraId="559D2357" w14:textId="77777777" w:rsidTr="0007361C">
        <w:tc>
          <w:tcPr>
            <w:tcW w:w="1485" w:type="dxa"/>
            <w:shd w:val="clear" w:color="auto" w:fill="F2F2F2"/>
          </w:tcPr>
          <w:p w14:paraId="26371BBA" w14:textId="77777777" w:rsidR="001349A5" w:rsidRPr="00C27A75" w:rsidRDefault="001349A5" w:rsidP="001349A5">
            <w:pPr>
              <w:spacing w:before="20" w:after="20"/>
              <w:rPr>
                <w:rFonts w:ascii="Merriweather" w:hAnsi="Merriweather"/>
                <w:b/>
                <w:noProof/>
                <w:sz w:val="16"/>
                <w:szCs w:val="16"/>
              </w:rPr>
            </w:pPr>
            <w:r w:rsidRPr="00C27A75">
              <w:rPr>
                <w:rFonts w:ascii="Merriweather" w:hAnsi="Merriweather"/>
                <w:b/>
                <w:noProof/>
                <w:sz w:val="16"/>
                <w:szCs w:val="16"/>
              </w:rPr>
              <w:t>Internet  sources</w:t>
            </w:r>
          </w:p>
        </w:tc>
        <w:tc>
          <w:tcPr>
            <w:tcW w:w="7803" w:type="dxa"/>
            <w:gridSpan w:val="23"/>
          </w:tcPr>
          <w:p w14:paraId="2B2F6E09" w14:textId="0C6CD979" w:rsidR="001349A5" w:rsidRPr="00C27A75" w:rsidRDefault="001349A5" w:rsidP="001349A5">
            <w:pPr>
              <w:tabs>
                <w:tab w:val="left" w:pos="1218"/>
              </w:tabs>
              <w:spacing w:before="20" w:after="20"/>
              <w:rPr>
                <w:rFonts w:ascii="Merriweather" w:eastAsia="MS Gothic" w:hAnsi="Merriweather"/>
                <w:noProof/>
                <w:sz w:val="16"/>
                <w:szCs w:val="16"/>
              </w:rPr>
            </w:pPr>
            <w:r w:rsidRPr="00C27A75">
              <w:rPr>
                <w:rFonts w:ascii="Merriweather" w:eastAsia="MS Gothic" w:hAnsi="Merriweather" w:cstheme="minorHAnsi"/>
                <w:noProof/>
                <w:sz w:val="16"/>
                <w:szCs w:val="16"/>
              </w:rPr>
              <w:t>www.ipu.hr, www.dvorci.hr http://ik-ranger.net  www.hrcak.hr www.jstor.org</w:t>
            </w:r>
          </w:p>
        </w:tc>
      </w:tr>
      <w:tr w:rsidR="001349A5" w:rsidRPr="00C27A75" w14:paraId="144C5B26" w14:textId="77777777" w:rsidTr="00585FE3">
        <w:tc>
          <w:tcPr>
            <w:tcW w:w="1485" w:type="dxa"/>
            <w:vMerge w:val="restart"/>
            <w:shd w:val="clear" w:color="auto" w:fill="F2F2F2"/>
            <w:vAlign w:val="center"/>
          </w:tcPr>
          <w:p w14:paraId="086192CE" w14:textId="77777777" w:rsidR="001349A5" w:rsidRPr="00C27A75" w:rsidRDefault="001349A5" w:rsidP="001349A5">
            <w:pPr>
              <w:spacing w:before="20" w:after="20"/>
              <w:rPr>
                <w:rFonts w:ascii="Merriweather" w:hAnsi="Merriweather"/>
                <w:b/>
                <w:noProof/>
                <w:sz w:val="16"/>
                <w:szCs w:val="16"/>
              </w:rPr>
            </w:pPr>
            <w:r w:rsidRPr="00C27A75">
              <w:rPr>
                <w:rFonts w:ascii="Merriweather" w:hAnsi="Merriweather"/>
                <w:b/>
                <w:noProof/>
                <w:sz w:val="16"/>
                <w:szCs w:val="16"/>
              </w:rPr>
              <w:t>Assessment criteria of learning outcomes</w:t>
            </w:r>
          </w:p>
        </w:tc>
        <w:tc>
          <w:tcPr>
            <w:tcW w:w="6498" w:type="dxa"/>
            <w:gridSpan w:val="21"/>
          </w:tcPr>
          <w:p w14:paraId="2249A647" w14:textId="77777777" w:rsidR="001349A5" w:rsidRPr="00C27A75" w:rsidRDefault="001349A5" w:rsidP="001349A5">
            <w:pPr>
              <w:tabs>
                <w:tab w:val="left" w:pos="1218"/>
              </w:tabs>
              <w:spacing w:before="20" w:after="20"/>
              <w:jc w:val="center"/>
              <w:rPr>
                <w:rFonts w:ascii="Merriweather" w:eastAsia="MS Gothic" w:hAnsi="Merriweather"/>
                <w:noProof/>
                <w:sz w:val="16"/>
                <w:szCs w:val="16"/>
              </w:rPr>
            </w:pPr>
            <w:r w:rsidRPr="00C27A75">
              <w:rPr>
                <w:rFonts w:ascii="Merriweather" w:hAnsi="Merriweather"/>
                <w:noProof/>
                <w:sz w:val="16"/>
                <w:szCs w:val="16"/>
                <w:lang w:eastAsia="hr-HR"/>
              </w:rPr>
              <w:t>Final exam only</w:t>
            </w:r>
          </w:p>
        </w:tc>
        <w:tc>
          <w:tcPr>
            <w:tcW w:w="1305" w:type="dxa"/>
            <w:gridSpan w:val="2"/>
          </w:tcPr>
          <w:p w14:paraId="7E7CC988" w14:textId="77777777" w:rsidR="001349A5" w:rsidRPr="00C27A75" w:rsidRDefault="001349A5" w:rsidP="001349A5">
            <w:pPr>
              <w:tabs>
                <w:tab w:val="left" w:pos="1218"/>
              </w:tabs>
              <w:spacing w:before="20" w:after="20"/>
              <w:jc w:val="center"/>
              <w:rPr>
                <w:rFonts w:ascii="Merriweather" w:eastAsia="MS Gothic" w:hAnsi="Merriweather"/>
                <w:noProof/>
                <w:sz w:val="16"/>
                <w:szCs w:val="16"/>
              </w:rPr>
            </w:pPr>
          </w:p>
        </w:tc>
      </w:tr>
      <w:tr w:rsidR="001349A5" w:rsidRPr="00C27A75" w14:paraId="5B197BA9" w14:textId="77777777" w:rsidTr="00585FE3">
        <w:tc>
          <w:tcPr>
            <w:tcW w:w="1485" w:type="dxa"/>
            <w:vMerge/>
            <w:shd w:val="clear" w:color="auto" w:fill="F2F2F2"/>
          </w:tcPr>
          <w:p w14:paraId="50517448" w14:textId="77777777" w:rsidR="001349A5" w:rsidRPr="00C27A75" w:rsidRDefault="001349A5" w:rsidP="001349A5">
            <w:pPr>
              <w:spacing w:before="20" w:after="20"/>
              <w:rPr>
                <w:rFonts w:ascii="Merriweather" w:hAnsi="Merriweather"/>
                <w:b/>
                <w:noProof/>
                <w:sz w:val="16"/>
                <w:szCs w:val="16"/>
              </w:rPr>
            </w:pPr>
          </w:p>
        </w:tc>
        <w:tc>
          <w:tcPr>
            <w:tcW w:w="2493" w:type="dxa"/>
            <w:gridSpan w:val="6"/>
            <w:vAlign w:val="center"/>
          </w:tcPr>
          <w:p w14:paraId="5FE6BFD4" w14:textId="173DA0DB" w:rsidR="001349A5" w:rsidRPr="00C27A75" w:rsidRDefault="001349A5" w:rsidP="001349A5">
            <w:pPr>
              <w:widowControl w:val="0"/>
              <w:autoSpaceDE w:val="0"/>
              <w:autoSpaceDN w:val="0"/>
              <w:adjustRightInd w:val="0"/>
              <w:spacing w:before="20" w:after="20"/>
              <w:jc w:val="center"/>
              <w:rPr>
                <w:rFonts w:ascii="Merriweather" w:hAnsi="Merriweather"/>
                <w:noProof/>
                <w:sz w:val="16"/>
                <w:szCs w:val="16"/>
                <w:lang w:eastAsia="hr-HR"/>
              </w:rPr>
            </w:pPr>
            <w:sdt>
              <w:sdtPr>
                <w:rPr>
                  <w:rFonts w:ascii="Merriweather" w:eastAsia="MS Mincho" w:hAnsi="Merriweather" w:cs="MS Mincho"/>
                  <w:noProof/>
                  <w:sz w:val="16"/>
                  <w:szCs w:val="16"/>
                </w:rPr>
                <w:id w:val="382999632"/>
                <w14:checkbox>
                  <w14:checked w14:val="1"/>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lang w:eastAsia="hr-HR"/>
              </w:rPr>
              <w:t xml:space="preserve"> Final written exam</w:t>
            </w:r>
          </w:p>
        </w:tc>
        <w:tc>
          <w:tcPr>
            <w:tcW w:w="2378" w:type="dxa"/>
            <w:gridSpan w:val="7"/>
            <w:vAlign w:val="center"/>
          </w:tcPr>
          <w:p w14:paraId="325A0168" w14:textId="2CC3DB8B" w:rsidR="001349A5" w:rsidRPr="00C27A75" w:rsidRDefault="001349A5" w:rsidP="001349A5">
            <w:pPr>
              <w:widowControl w:val="0"/>
              <w:autoSpaceDE w:val="0"/>
              <w:autoSpaceDN w:val="0"/>
              <w:adjustRightInd w:val="0"/>
              <w:spacing w:before="20" w:after="20"/>
              <w:jc w:val="center"/>
              <w:rPr>
                <w:rFonts w:ascii="Merriweather" w:hAnsi="Merriweather"/>
                <w:noProof/>
                <w:sz w:val="16"/>
                <w:szCs w:val="16"/>
                <w:lang w:eastAsia="hr-HR"/>
              </w:rPr>
            </w:pPr>
            <w:sdt>
              <w:sdtPr>
                <w:rPr>
                  <w:rFonts w:ascii="Merriweather" w:eastAsia="MS Mincho" w:hAnsi="Merriweather" w:cs="MS Mincho"/>
                  <w:noProof/>
                  <w:sz w:val="16"/>
                  <w:szCs w:val="16"/>
                </w:rPr>
                <w:id w:val="-1968193279"/>
                <w14:checkbox>
                  <w14:checked w14:val="1"/>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lang w:eastAsia="hr-HR"/>
              </w:rPr>
              <w:t xml:space="preserve"> Final oral exam</w:t>
            </w:r>
          </w:p>
        </w:tc>
        <w:tc>
          <w:tcPr>
            <w:tcW w:w="1627" w:type="dxa"/>
            <w:gridSpan w:val="8"/>
            <w:vAlign w:val="center"/>
          </w:tcPr>
          <w:p w14:paraId="41F4C102" w14:textId="77777777" w:rsidR="001349A5" w:rsidRPr="00C27A75" w:rsidRDefault="001349A5" w:rsidP="001349A5">
            <w:pPr>
              <w:widowControl w:val="0"/>
              <w:autoSpaceDE w:val="0"/>
              <w:autoSpaceDN w:val="0"/>
              <w:adjustRightInd w:val="0"/>
              <w:spacing w:before="20" w:after="20"/>
              <w:jc w:val="center"/>
              <w:rPr>
                <w:rFonts w:ascii="Merriweather" w:hAnsi="Merriweather"/>
                <w:noProof/>
                <w:sz w:val="16"/>
                <w:szCs w:val="16"/>
                <w:lang w:eastAsia="hr-HR"/>
              </w:rPr>
            </w:pPr>
            <w:sdt>
              <w:sdtPr>
                <w:rPr>
                  <w:rFonts w:ascii="Merriweather" w:eastAsia="MS Mincho" w:hAnsi="Merriweather" w:cs="MS Mincho"/>
                  <w:noProof/>
                  <w:sz w:val="16"/>
                  <w:szCs w:val="16"/>
                </w:rPr>
                <w:id w:val="-667098744"/>
                <w14:checkbox>
                  <w14:checked w14:val="0"/>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lang w:eastAsia="hr-HR"/>
              </w:rPr>
              <w:t xml:space="preserve"> Final written and oral exam</w:t>
            </w:r>
          </w:p>
        </w:tc>
        <w:tc>
          <w:tcPr>
            <w:tcW w:w="1305" w:type="dxa"/>
            <w:gridSpan w:val="2"/>
            <w:vAlign w:val="center"/>
          </w:tcPr>
          <w:p w14:paraId="659D357A" w14:textId="77777777" w:rsidR="001349A5" w:rsidRPr="00C27A75" w:rsidRDefault="001349A5" w:rsidP="001349A5">
            <w:pPr>
              <w:widowControl w:val="0"/>
              <w:autoSpaceDE w:val="0"/>
              <w:autoSpaceDN w:val="0"/>
              <w:adjustRightInd w:val="0"/>
              <w:spacing w:before="20" w:after="20"/>
              <w:jc w:val="center"/>
              <w:rPr>
                <w:rFonts w:ascii="Merriweather" w:hAnsi="Merriweather"/>
                <w:noProof/>
                <w:sz w:val="16"/>
                <w:szCs w:val="16"/>
                <w:lang w:eastAsia="hr-HR"/>
              </w:rPr>
            </w:pPr>
            <w:sdt>
              <w:sdtPr>
                <w:rPr>
                  <w:rFonts w:ascii="Merriweather" w:eastAsia="MS Mincho" w:hAnsi="Merriweather" w:cs="MS Mincho"/>
                  <w:noProof/>
                  <w:sz w:val="16"/>
                  <w:szCs w:val="16"/>
                </w:rPr>
                <w:id w:val="985289263"/>
                <w14:checkbox>
                  <w14:checked w14:val="0"/>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lang w:eastAsia="hr-HR"/>
              </w:rPr>
              <w:t xml:space="preserve"> Practical work and final exam</w:t>
            </w:r>
          </w:p>
        </w:tc>
      </w:tr>
      <w:tr w:rsidR="001349A5" w:rsidRPr="00C27A75" w14:paraId="6D5C9790" w14:textId="77777777" w:rsidTr="00585FE3">
        <w:tc>
          <w:tcPr>
            <w:tcW w:w="1485" w:type="dxa"/>
            <w:vMerge/>
            <w:shd w:val="clear" w:color="auto" w:fill="F2F2F2"/>
          </w:tcPr>
          <w:p w14:paraId="7BA9E346" w14:textId="77777777" w:rsidR="001349A5" w:rsidRPr="00C27A75" w:rsidRDefault="001349A5" w:rsidP="001349A5">
            <w:pPr>
              <w:spacing w:before="20" w:after="20"/>
              <w:rPr>
                <w:rFonts w:ascii="Merriweather" w:hAnsi="Merriweather"/>
                <w:b/>
                <w:noProof/>
                <w:sz w:val="16"/>
                <w:szCs w:val="16"/>
              </w:rPr>
            </w:pPr>
          </w:p>
        </w:tc>
        <w:tc>
          <w:tcPr>
            <w:tcW w:w="1638" w:type="dxa"/>
            <w:gridSpan w:val="4"/>
            <w:vAlign w:val="center"/>
          </w:tcPr>
          <w:p w14:paraId="3F80EF50" w14:textId="77777777" w:rsidR="001349A5" w:rsidRPr="00C27A75" w:rsidRDefault="001349A5" w:rsidP="001349A5">
            <w:pPr>
              <w:widowControl w:val="0"/>
              <w:autoSpaceDE w:val="0"/>
              <w:autoSpaceDN w:val="0"/>
              <w:adjustRightInd w:val="0"/>
              <w:spacing w:before="20" w:after="20"/>
              <w:jc w:val="center"/>
              <w:rPr>
                <w:rFonts w:ascii="Merriweather" w:eastAsia="MS Gothic" w:hAnsi="Merriweather"/>
                <w:noProof/>
                <w:sz w:val="16"/>
                <w:szCs w:val="16"/>
              </w:rPr>
            </w:pPr>
            <w:sdt>
              <w:sdtPr>
                <w:rPr>
                  <w:rFonts w:ascii="Merriweather" w:eastAsia="MS Mincho" w:hAnsi="Merriweather" w:cs="MS Mincho"/>
                  <w:noProof/>
                  <w:sz w:val="16"/>
                  <w:szCs w:val="16"/>
                </w:rPr>
                <w:id w:val="2087953083"/>
                <w14:checkbox>
                  <w14:checked w14:val="0"/>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eastAsia="MS Gothic" w:hAnsi="Merriweather"/>
                <w:noProof/>
                <w:sz w:val="16"/>
                <w:szCs w:val="16"/>
              </w:rPr>
              <w:t xml:space="preserve"> </w:t>
            </w:r>
          </w:p>
          <w:p w14:paraId="5069A5B4" w14:textId="77777777" w:rsidR="001349A5" w:rsidRPr="00C27A75" w:rsidRDefault="001349A5" w:rsidP="001349A5">
            <w:pPr>
              <w:widowControl w:val="0"/>
              <w:autoSpaceDE w:val="0"/>
              <w:autoSpaceDN w:val="0"/>
              <w:adjustRightInd w:val="0"/>
              <w:spacing w:before="20" w:after="20"/>
              <w:jc w:val="center"/>
              <w:rPr>
                <w:rFonts w:ascii="Merriweather" w:hAnsi="Merriweather"/>
                <w:noProof/>
                <w:sz w:val="16"/>
                <w:szCs w:val="16"/>
                <w:lang w:eastAsia="hr-HR"/>
              </w:rPr>
            </w:pPr>
            <w:r w:rsidRPr="00C27A75">
              <w:rPr>
                <w:rFonts w:ascii="Merriweather" w:eastAsia="MS Gothic" w:hAnsi="Merriweather"/>
                <w:noProof/>
                <w:sz w:val="16"/>
                <w:szCs w:val="16"/>
              </w:rPr>
              <w:t xml:space="preserve">Only </w:t>
            </w:r>
            <w:r w:rsidRPr="00C27A75">
              <w:rPr>
                <w:rFonts w:ascii="Merriweather" w:hAnsi="Merriweather"/>
                <w:noProof/>
                <w:sz w:val="16"/>
                <w:szCs w:val="16"/>
                <w:lang w:eastAsia="hr-HR"/>
              </w:rPr>
              <w:t xml:space="preserve">test/homework </w:t>
            </w:r>
          </w:p>
        </w:tc>
        <w:tc>
          <w:tcPr>
            <w:tcW w:w="1550" w:type="dxa"/>
            <w:gridSpan w:val="5"/>
            <w:vAlign w:val="center"/>
          </w:tcPr>
          <w:p w14:paraId="0006DBD6" w14:textId="77777777" w:rsidR="001349A5" w:rsidRPr="00C27A75" w:rsidRDefault="001349A5" w:rsidP="001349A5">
            <w:pPr>
              <w:widowControl w:val="0"/>
              <w:autoSpaceDE w:val="0"/>
              <w:autoSpaceDN w:val="0"/>
              <w:adjustRightInd w:val="0"/>
              <w:spacing w:before="20" w:after="20"/>
              <w:jc w:val="center"/>
              <w:rPr>
                <w:rFonts w:ascii="Merriweather" w:hAnsi="Merriweather"/>
                <w:noProof/>
                <w:sz w:val="16"/>
                <w:szCs w:val="16"/>
                <w:lang w:eastAsia="hr-HR"/>
              </w:rPr>
            </w:pPr>
            <w:sdt>
              <w:sdtPr>
                <w:rPr>
                  <w:rFonts w:ascii="Merriweather" w:eastAsia="MS Mincho" w:hAnsi="Merriweather" w:cs="MS Mincho"/>
                  <w:noProof/>
                  <w:sz w:val="16"/>
                  <w:szCs w:val="16"/>
                </w:rPr>
                <w:id w:val="-441225885"/>
                <w14:checkbox>
                  <w14:checked w14:val="0"/>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Test/homework and final exam</w:t>
            </w:r>
          </w:p>
        </w:tc>
        <w:tc>
          <w:tcPr>
            <w:tcW w:w="1683" w:type="dxa"/>
            <w:gridSpan w:val="4"/>
            <w:vAlign w:val="center"/>
          </w:tcPr>
          <w:p w14:paraId="222C545F" w14:textId="77777777" w:rsidR="001349A5" w:rsidRPr="00C27A75" w:rsidRDefault="001349A5" w:rsidP="001349A5">
            <w:pPr>
              <w:widowControl w:val="0"/>
              <w:autoSpaceDE w:val="0"/>
              <w:autoSpaceDN w:val="0"/>
              <w:adjustRightInd w:val="0"/>
              <w:spacing w:before="20" w:after="20"/>
              <w:jc w:val="center"/>
              <w:rPr>
                <w:rFonts w:ascii="Merriweather" w:hAnsi="Merriweather"/>
                <w:noProof/>
                <w:sz w:val="16"/>
                <w:szCs w:val="16"/>
                <w:lang w:eastAsia="hr-HR"/>
              </w:rPr>
            </w:pPr>
            <w:sdt>
              <w:sdtPr>
                <w:rPr>
                  <w:rFonts w:ascii="Merriweather" w:eastAsia="MS Mincho" w:hAnsi="Merriweather" w:cs="MS Mincho"/>
                  <w:noProof/>
                  <w:sz w:val="16"/>
                  <w:szCs w:val="16"/>
                </w:rPr>
                <w:id w:val="-560795190"/>
                <w14:checkbox>
                  <w14:checked w14:val="0"/>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lang w:eastAsia="hr-HR"/>
              </w:rPr>
              <w:t xml:space="preserve"> </w:t>
            </w:r>
          </w:p>
          <w:p w14:paraId="19AD79C3" w14:textId="77777777" w:rsidR="001349A5" w:rsidRPr="00C27A75" w:rsidRDefault="001349A5" w:rsidP="001349A5">
            <w:pPr>
              <w:widowControl w:val="0"/>
              <w:autoSpaceDE w:val="0"/>
              <w:autoSpaceDN w:val="0"/>
              <w:adjustRightInd w:val="0"/>
              <w:spacing w:before="20" w:after="20"/>
              <w:jc w:val="center"/>
              <w:rPr>
                <w:rFonts w:ascii="Merriweather" w:hAnsi="Merriweather"/>
                <w:noProof/>
                <w:sz w:val="16"/>
                <w:szCs w:val="16"/>
                <w:lang w:eastAsia="hr-HR"/>
              </w:rPr>
            </w:pPr>
            <w:r w:rsidRPr="00C27A75">
              <w:rPr>
                <w:rFonts w:ascii="Merriweather" w:hAnsi="Merriweather"/>
                <w:noProof/>
                <w:sz w:val="16"/>
                <w:szCs w:val="16"/>
                <w:lang w:eastAsia="hr-HR"/>
              </w:rPr>
              <w:t>Seminar paper</w:t>
            </w:r>
          </w:p>
        </w:tc>
        <w:tc>
          <w:tcPr>
            <w:tcW w:w="998" w:type="dxa"/>
            <w:gridSpan w:val="5"/>
            <w:vAlign w:val="center"/>
          </w:tcPr>
          <w:p w14:paraId="2F24E643" w14:textId="77777777" w:rsidR="001349A5" w:rsidRPr="00C27A75" w:rsidRDefault="001349A5" w:rsidP="001349A5">
            <w:pPr>
              <w:widowControl w:val="0"/>
              <w:autoSpaceDE w:val="0"/>
              <w:autoSpaceDN w:val="0"/>
              <w:adjustRightInd w:val="0"/>
              <w:spacing w:before="20" w:after="20"/>
              <w:jc w:val="center"/>
              <w:rPr>
                <w:rFonts w:ascii="Merriweather" w:hAnsi="Merriweather"/>
                <w:noProof/>
                <w:sz w:val="16"/>
                <w:szCs w:val="16"/>
                <w:lang w:eastAsia="hr-HR"/>
              </w:rPr>
            </w:pPr>
            <w:sdt>
              <w:sdtPr>
                <w:rPr>
                  <w:rFonts w:ascii="Merriweather" w:eastAsia="MS Mincho" w:hAnsi="Merriweather" w:cs="MS Mincho"/>
                  <w:noProof/>
                  <w:sz w:val="16"/>
                  <w:szCs w:val="16"/>
                </w:rPr>
                <w:id w:val="1886058311"/>
                <w14:checkbox>
                  <w14:checked w14:val="0"/>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lang w:eastAsia="hr-HR"/>
              </w:rPr>
              <w:t xml:space="preserve"> Seminar paper and final exam</w:t>
            </w:r>
          </w:p>
        </w:tc>
        <w:tc>
          <w:tcPr>
            <w:tcW w:w="949" w:type="dxa"/>
            <w:gridSpan w:val="4"/>
            <w:vAlign w:val="center"/>
          </w:tcPr>
          <w:p w14:paraId="35A26990" w14:textId="77777777" w:rsidR="001349A5" w:rsidRPr="00C27A75" w:rsidRDefault="001349A5" w:rsidP="001349A5">
            <w:pPr>
              <w:widowControl w:val="0"/>
              <w:tabs>
                <w:tab w:val="center" w:pos="759"/>
              </w:tabs>
              <w:autoSpaceDE w:val="0"/>
              <w:autoSpaceDN w:val="0"/>
              <w:adjustRightInd w:val="0"/>
              <w:spacing w:before="20" w:after="20"/>
              <w:jc w:val="center"/>
              <w:rPr>
                <w:rFonts w:ascii="Merriweather" w:hAnsi="Merriweather"/>
                <w:noProof/>
                <w:sz w:val="16"/>
                <w:szCs w:val="16"/>
                <w:lang w:eastAsia="hr-HR"/>
              </w:rPr>
            </w:pPr>
            <w:sdt>
              <w:sdtPr>
                <w:rPr>
                  <w:rFonts w:ascii="Merriweather" w:eastAsia="MS Mincho" w:hAnsi="Merriweather" w:cs="MS Mincho"/>
                  <w:noProof/>
                  <w:sz w:val="16"/>
                  <w:szCs w:val="16"/>
                </w:rPr>
                <w:id w:val="-1094777356"/>
                <w14:checkbox>
                  <w14:checked w14:val="0"/>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lang w:eastAsia="hr-HR"/>
              </w:rPr>
              <w:t xml:space="preserve"> Practical work</w:t>
            </w:r>
          </w:p>
        </w:tc>
        <w:tc>
          <w:tcPr>
            <w:tcW w:w="985" w:type="dxa"/>
            <w:vAlign w:val="center"/>
          </w:tcPr>
          <w:p w14:paraId="32B88F42" w14:textId="77777777" w:rsidR="001349A5" w:rsidRPr="00C27A75" w:rsidRDefault="001349A5" w:rsidP="001349A5">
            <w:pPr>
              <w:widowControl w:val="0"/>
              <w:tabs>
                <w:tab w:val="center" w:pos="759"/>
              </w:tabs>
              <w:autoSpaceDE w:val="0"/>
              <w:autoSpaceDN w:val="0"/>
              <w:adjustRightInd w:val="0"/>
              <w:spacing w:before="20" w:after="20"/>
              <w:jc w:val="center"/>
              <w:rPr>
                <w:rFonts w:ascii="Merriweather" w:hAnsi="Merriweather"/>
                <w:noProof/>
                <w:sz w:val="16"/>
                <w:szCs w:val="16"/>
                <w:lang w:eastAsia="hr-HR"/>
              </w:rPr>
            </w:pPr>
            <w:sdt>
              <w:sdtPr>
                <w:rPr>
                  <w:rFonts w:ascii="Merriweather" w:eastAsia="MS Mincho" w:hAnsi="Merriweather" w:cs="MS Mincho"/>
                  <w:noProof/>
                  <w:sz w:val="16"/>
                  <w:szCs w:val="16"/>
                </w:rPr>
                <w:id w:val="1476874080"/>
                <w14:checkbox>
                  <w14:checked w14:val="0"/>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lang w:eastAsia="hr-HR"/>
              </w:rPr>
              <w:t xml:space="preserve"> other forms</w:t>
            </w:r>
          </w:p>
        </w:tc>
      </w:tr>
      <w:tr w:rsidR="001349A5" w:rsidRPr="00C27A75" w14:paraId="13F04339" w14:textId="77777777" w:rsidTr="00585FE3">
        <w:tc>
          <w:tcPr>
            <w:tcW w:w="1485" w:type="dxa"/>
            <w:shd w:val="clear" w:color="auto" w:fill="F2F2F2"/>
          </w:tcPr>
          <w:p w14:paraId="142F5F2F" w14:textId="77777777" w:rsidR="001349A5" w:rsidRPr="00C27A75" w:rsidRDefault="001349A5" w:rsidP="001349A5">
            <w:pPr>
              <w:spacing w:before="20" w:after="20"/>
              <w:rPr>
                <w:rFonts w:ascii="Merriweather" w:hAnsi="Merriweather"/>
                <w:b/>
                <w:noProof/>
                <w:sz w:val="16"/>
                <w:szCs w:val="16"/>
              </w:rPr>
            </w:pPr>
            <w:r w:rsidRPr="00C27A75">
              <w:rPr>
                <w:rFonts w:ascii="Merriweather" w:hAnsi="Merriweather"/>
                <w:b/>
                <w:noProof/>
                <w:sz w:val="16"/>
                <w:szCs w:val="16"/>
              </w:rPr>
              <w:t>Calculation of final grade</w:t>
            </w:r>
          </w:p>
        </w:tc>
        <w:tc>
          <w:tcPr>
            <w:tcW w:w="7803" w:type="dxa"/>
            <w:gridSpan w:val="23"/>
            <w:vAlign w:val="center"/>
          </w:tcPr>
          <w:p w14:paraId="786348E4" w14:textId="339BD9A3" w:rsidR="001349A5" w:rsidRPr="00C27A75" w:rsidRDefault="001349A5" w:rsidP="001349A5">
            <w:pPr>
              <w:tabs>
                <w:tab w:val="left" w:pos="1218"/>
              </w:tabs>
              <w:spacing w:before="20" w:after="20"/>
              <w:rPr>
                <w:rFonts w:ascii="Merriweather" w:eastAsia="MS Gothic" w:hAnsi="Merriweather"/>
                <w:noProof/>
                <w:sz w:val="16"/>
                <w:szCs w:val="16"/>
              </w:rPr>
            </w:pPr>
            <w:r w:rsidRPr="00C27A75">
              <w:rPr>
                <w:rFonts w:ascii="Merriweather" w:eastAsia="MS Gothic" w:hAnsi="Merriweather"/>
                <w:noProof/>
                <w:sz w:val="16"/>
                <w:szCs w:val="16"/>
              </w:rPr>
              <w:t>50% half-termin exam, 50% final exam</w:t>
            </w:r>
          </w:p>
        </w:tc>
      </w:tr>
      <w:tr w:rsidR="001349A5" w:rsidRPr="00C27A75" w14:paraId="1E6C0674" w14:textId="77777777" w:rsidTr="00585FE3">
        <w:tc>
          <w:tcPr>
            <w:tcW w:w="1485" w:type="dxa"/>
            <w:vMerge w:val="restart"/>
            <w:shd w:val="clear" w:color="auto" w:fill="F2F2F2"/>
          </w:tcPr>
          <w:p w14:paraId="034FA6DF" w14:textId="77777777" w:rsidR="001349A5" w:rsidRPr="00C27A75" w:rsidRDefault="001349A5" w:rsidP="001349A5">
            <w:pPr>
              <w:spacing w:before="20" w:after="20"/>
              <w:rPr>
                <w:rFonts w:ascii="Merriweather" w:hAnsi="Merriweather"/>
                <w:b/>
                <w:noProof/>
                <w:sz w:val="16"/>
                <w:szCs w:val="16"/>
              </w:rPr>
            </w:pPr>
            <w:r w:rsidRPr="00C27A75">
              <w:rPr>
                <w:rFonts w:ascii="Merriweather" w:hAnsi="Merriweather"/>
                <w:b/>
                <w:noProof/>
                <w:sz w:val="16"/>
                <w:szCs w:val="16"/>
              </w:rPr>
              <w:t>Grading scale</w:t>
            </w:r>
          </w:p>
          <w:p w14:paraId="21C15F3A" w14:textId="77777777" w:rsidR="001349A5" w:rsidRPr="00C27A75" w:rsidRDefault="001349A5" w:rsidP="001349A5">
            <w:pPr>
              <w:spacing w:before="20" w:after="20"/>
              <w:rPr>
                <w:rFonts w:ascii="Merriweather" w:hAnsi="Merriweather"/>
                <w:b/>
                <w:noProof/>
                <w:sz w:val="16"/>
                <w:szCs w:val="16"/>
              </w:rPr>
            </w:pPr>
          </w:p>
        </w:tc>
        <w:tc>
          <w:tcPr>
            <w:tcW w:w="1638" w:type="dxa"/>
            <w:gridSpan w:val="4"/>
            <w:vAlign w:val="center"/>
          </w:tcPr>
          <w:p w14:paraId="126EFFFA" w14:textId="7CF8FFA7" w:rsidR="001349A5" w:rsidRPr="00C27A75" w:rsidRDefault="001349A5" w:rsidP="001349A5">
            <w:pPr>
              <w:tabs>
                <w:tab w:val="left" w:pos="1218"/>
              </w:tabs>
              <w:spacing w:before="20" w:after="20"/>
              <w:jc w:val="center"/>
              <w:rPr>
                <w:rFonts w:ascii="Merriweather" w:hAnsi="Merriweather"/>
                <w:noProof/>
                <w:sz w:val="16"/>
                <w:szCs w:val="16"/>
              </w:rPr>
            </w:pPr>
            <w:r w:rsidRPr="00C27A75">
              <w:rPr>
                <w:rFonts w:ascii="Merriweather" w:hAnsi="Merriweather"/>
                <w:noProof/>
                <w:sz w:val="16"/>
                <w:szCs w:val="16"/>
              </w:rPr>
              <w:t>up to 60%</w:t>
            </w:r>
          </w:p>
        </w:tc>
        <w:tc>
          <w:tcPr>
            <w:tcW w:w="6165" w:type="dxa"/>
            <w:gridSpan w:val="19"/>
            <w:vAlign w:val="center"/>
          </w:tcPr>
          <w:p w14:paraId="475EE460" w14:textId="77777777" w:rsidR="001349A5" w:rsidRPr="00C27A75" w:rsidRDefault="001349A5" w:rsidP="001349A5">
            <w:pPr>
              <w:tabs>
                <w:tab w:val="left" w:pos="1218"/>
              </w:tabs>
              <w:spacing w:before="20" w:after="20"/>
              <w:rPr>
                <w:rFonts w:ascii="Merriweather" w:hAnsi="Merriweather"/>
                <w:noProof/>
                <w:sz w:val="16"/>
                <w:szCs w:val="16"/>
              </w:rPr>
            </w:pPr>
            <w:r w:rsidRPr="00C27A75">
              <w:rPr>
                <w:rFonts w:ascii="Merriweather" w:hAnsi="Merriweather"/>
                <w:noProof/>
                <w:sz w:val="16"/>
                <w:szCs w:val="16"/>
              </w:rPr>
              <w:t>% Failure (1)</w:t>
            </w:r>
          </w:p>
        </w:tc>
      </w:tr>
      <w:tr w:rsidR="001349A5" w:rsidRPr="00C27A75" w14:paraId="7F94538B" w14:textId="77777777" w:rsidTr="00585FE3">
        <w:tc>
          <w:tcPr>
            <w:tcW w:w="1485" w:type="dxa"/>
            <w:vMerge/>
            <w:shd w:val="clear" w:color="auto" w:fill="F2F2F2"/>
          </w:tcPr>
          <w:p w14:paraId="31403FDF" w14:textId="77777777" w:rsidR="001349A5" w:rsidRPr="00C27A75" w:rsidRDefault="001349A5" w:rsidP="001349A5">
            <w:pPr>
              <w:spacing w:before="20" w:after="20"/>
              <w:rPr>
                <w:rFonts w:ascii="Merriweather" w:hAnsi="Merriweather"/>
                <w:b/>
                <w:noProof/>
                <w:sz w:val="16"/>
                <w:szCs w:val="16"/>
              </w:rPr>
            </w:pPr>
          </w:p>
        </w:tc>
        <w:tc>
          <w:tcPr>
            <w:tcW w:w="1638" w:type="dxa"/>
            <w:gridSpan w:val="4"/>
            <w:vAlign w:val="center"/>
          </w:tcPr>
          <w:p w14:paraId="08DF1C8A" w14:textId="1F71B3B1" w:rsidR="001349A5" w:rsidRPr="00C27A75" w:rsidRDefault="001349A5" w:rsidP="001349A5">
            <w:pPr>
              <w:tabs>
                <w:tab w:val="left" w:pos="1218"/>
              </w:tabs>
              <w:spacing w:before="20" w:after="20"/>
              <w:jc w:val="center"/>
              <w:rPr>
                <w:rFonts w:ascii="Merriweather" w:hAnsi="Merriweather"/>
                <w:noProof/>
                <w:sz w:val="16"/>
                <w:szCs w:val="16"/>
              </w:rPr>
            </w:pPr>
            <w:r w:rsidRPr="00C27A75">
              <w:rPr>
                <w:rFonts w:ascii="Merriweather" w:hAnsi="Merriweather"/>
                <w:noProof/>
                <w:sz w:val="16"/>
                <w:szCs w:val="16"/>
              </w:rPr>
              <w:t>60-70%</w:t>
            </w:r>
          </w:p>
        </w:tc>
        <w:tc>
          <w:tcPr>
            <w:tcW w:w="6165" w:type="dxa"/>
            <w:gridSpan w:val="19"/>
            <w:vAlign w:val="center"/>
          </w:tcPr>
          <w:p w14:paraId="72569B65" w14:textId="77777777" w:rsidR="001349A5" w:rsidRPr="00C27A75" w:rsidRDefault="001349A5" w:rsidP="001349A5">
            <w:pPr>
              <w:tabs>
                <w:tab w:val="left" w:pos="1218"/>
              </w:tabs>
              <w:spacing w:before="20" w:after="20"/>
              <w:rPr>
                <w:rFonts w:ascii="Merriweather" w:hAnsi="Merriweather"/>
                <w:noProof/>
                <w:sz w:val="16"/>
                <w:szCs w:val="16"/>
              </w:rPr>
            </w:pPr>
            <w:r w:rsidRPr="00C27A75">
              <w:rPr>
                <w:rFonts w:ascii="Merriweather" w:hAnsi="Merriweather"/>
                <w:noProof/>
                <w:sz w:val="16"/>
                <w:szCs w:val="16"/>
              </w:rPr>
              <w:t>% Satisfactory (2)</w:t>
            </w:r>
          </w:p>
        </w:tc>
      </w:tr>
      <w:tr w:rsidR="001349A5" w:rsidRPr="00C27A75" w14:paraId="21E59F61" w14:textId="77777777" w:rsidTr="00585FE3">
        <w:tc>
          <w:tcPr>
            <w:tcW w:w="1485" w:type="dxa"/>
            <w:vMerge/>
            <w:shd w:val="clear" w:color="auto" w:fill="F2F2F2"/>
          </w:tcPr>
          <w:p w14:paraId="78560463" w14:textId="77777777" w:rsidR="001349A5" w:rsidRPr="00C27A75" w:rsidRDefault="001349A5" w:rsidP="001349A5">
            <w:pPr>
              <w:spacing w:before="20" w:after="20"/>
              <w:rPr>
                <w:rFonts w:ascii="Merriweather" w:hAnsi="Merriweather"/>
                <w:b/>
                <w:noProof/>
                <w:sz w:val="16"/>
                <w:szCs w:val="16"/>
              </w:rPr>
            </w:pPr>
          </w:p>
        </w:tc>
        <w:tc>
          <w:tcPr>
            <w:tcW w:w="1638" w:type="dxa"/>
            <w:gridSpan w:val="4"/>
            <w:vAlign w:val="center"/>
          </w:tcPr>
          <w:p w14:paraId="16F344C6" w14:textId="7F5DE712" w:rsidR="001349A5" w:rsidRPr="00C27A75" w:rsidRDefault="001349A5" w:rsidP="001349A5">
            <w:pPr>
              <w:tabs>
                <w:tab w:val="left" w:pos="1218"/>
              </w:tabs>
              <w:spacing w:before="20" w:after="20"/>
              <w:jc w:val="center"/>
              <w:rPr>
                <w:rFonts w:ascii="Merriweather" w:hAnsi="Merriweather"/>
                <w:noProof/>
                <w:sz w:val="16"/>
                <w:szCs w:val="16"/>
              </w:rPr>
            </w:pPr>
            <w:r w:rsidRPr="00C27A75">
              <w:rPr>
                <w:rFonts w:ascii="Merriweather" w:hAnsi="Merriweather"/>
                <w:noProof/>
                <w:sz w:val="16"/>
                <w:szCs w:val="16"/>
              </w:rPr>
              <w:t>70-80%</w:t>
            </w:r>
          </w:p>
        </w:tc>
        <w:tc>
          <w:tcPr>
            <w:tcW w:w="6165" w:type="dxa"/>
            <w:gridSpan w:val="19"/>
            <w:vAlign w:val="center"/>
          </w:tcPr>
          <w:p w14:paraId="0DA22EAF" w14:textId="77777777" w:rsidR="001349A5" w:rsidRPr="00C27A75" w:rsidRDefault="001349A5" w:rsidP="001349A5">
            <w:pPr>
              <w:tabs>
                <w:tab w:val="left" w:pos="1218"/>
              </w:tabs>
              <w:spacing w:before="20" w:after="20"/>
              <w:rPr>
                <w:rFonts w:ascii="Merriweather" w:hAnsi="Merriweather"/>
                <w:noProof/>
                <w:sz w:val="16"/>
                <w:szCs w:val="16"/>
              </w:rPr>
            </w:pPr>
            <w:r w:rsidRPr="00C27A75">
              <w:rPr>
                <w:rFonts w:ascii="Merriweather" w:hAnsi="Merriweather"/>
                <w:noProof/>
                <w:sz w:val="16"/>
                <w:szCs w:val="16"/>
              </w:rPr>
              <w:t>% Good (3)</w:t>
            </w:r>
          </w:p>
        </w:tc>
      </w:tr>
      <w:tr w:rsidR="001349A5" w:rsidRPr="00C27A75" w14:paraId="0CBF79B3" w14:textId="77777777" w:rsidTr="00585FE3">
        <w:tc>
          <w:tcPr>
            <w:tcW w:w="1485" w:type="dxa"/>
            <w:vMerge/>
            <w:shd w:val="clear" w:color="auto" w:fill="F2F2F2"/>
          </w:tcPr>
          <w:p w14:paraId="012021BC" w14:textId="77777777" w:rsidR="001349A5" w:rsidRPr="00C27A75" w:rsidRDefault="001349A5" w:rsidP="001349A5">
            <w:pPr>
              <w:spacing w:before="20" w:after="20"/>
              <w:rPr>
                <w:rFonts w:ascii="Merriweather" w:hAnsi="Merriweather"/>
                <w:b/>
                <w:noProof/>
                <w:sz w:val="16"/>
                <w:szCs w:val="16"/>
              </w:rPr>
            </w:pPr>
          </w:p>
        </w:tc>
        <w:tc>
          <w:tcPr>
            <w:tcW w:w="1638" w:type="dxa"/>
            <w:gridSpan w:val="4"/>
            <w:vAlign w:val="center"/>
          </w:tcPr>
          <w:p w14:paraId="48BAE670" w14:textId="7F924293" w:rsidR="001349A5" w:rsidRPr="00C27A75" w:rsidRDefault="001349A5" w:rsidP="001349A5">
            <w:pPr>
              <w:tabs>
                <w:tab w:val="left" w:pos="1218"/>
              </w:tabs>
              <w:spacing w:before="20" w:after="20"/>
              <w:jc w:val="center"/>
              <w:rPr>
                <w:rFonts w:ascii="Merriweather" w:hAnsi="Merriweather"/>
                <w:noProof/>
                <w:sz w:val="16"/>
                <w:szCs w:val="16"/>
              </w:rPr>
            </w:pPr>
            <w:r w:rsidRPr="00C27A75">
              <w:rPr>
                <w:rFonts w:ascii="Merriweather" w:hAnsi="Merriweather"/>
                <w:noProof/>
                <w:sz w:val="16"/>
                <w:szCs w:val="16"/>
              </w:rPr>
              <w:t>80-90%</w:t>
            </w:r>
          </w:p>
        </w:tc>
        <w:tc>
          <w:tcPr>
            <w:tcW w:w="6165" w:type="dxa"/>
            <w:gridSpan w:val="19"/>
            <w:vAlign w:val="center"/>
          </w:tcPr>
          <w:p w14:paraId="452738EB" w14:textId="77777777" w:rsidR="001349A5" w:rsidRPr="00C27A75" w:rsidRDefault="001349A5" w:rsidP="001349A5">
            <w:pPr>
              <w:tabs>
                <w:tab w:val="left" w:pos="1218"/>
              </w:tabs>
              <w:spacing w:before="20" w:after="20"/>
              <w:rPr>
                <w:rFonts w:ascii="Merriweather" w:hAnsi="Merriweather"/>
                <w:noProof/>
                <w:sz w:val="16"/>
                <w:szCs w:val="16"/>
              </w:rPr>
            </w:pPr>
            <w:r w:rsidRPr="00C27A75">
              <w:rPr>
                <w:rFonts w:ascii="Merriweather" w:hAnsi="Merriweather"/>
                <w:noProof/>
                <w:sz w:val="16"/>
                <w:szCs w:val="16"/>
              </w:rPr>
              <w:t>% Very good (4)</w:t>
            </w:r>
          </w:p>
        </w:tc>
      </w:tr>
      <w:tr w:rsidR="001349A5" w:rsidRPr="00C27A75" w14:paraId="0FE702F7" w14:textId="77777777" w:rsidTr="00585FE3">
        <w:tc>
          <w:tcPr>
            <w:tcW w:w="1485" w:type="dxa"/>
            <w:vMerge/>
            <w:shd w:val="clear" w:color="auto" w:fill="F2F2F2"/>
          </w:tcPr>
          <w:p w14:paraId="28AC71D7" w14:textId="77777777" w:rsidR="001349A5" w:rsidRPr="00C27A75" w:rsidRDefault="001349A5" w:rsidP="001349A5">
            <w:pPr>
              <w:spacing w:before="20" w:after="20"/>
              <w:rPr>
                <w:rFonts w:ascii="Merriweather" w:hAnsi="Merriweather"/>
                <w:b/>
                <w:noProof/>
                <w:sz w:val="16"/>
                <w:szCs w:val="16"/>
              </w:rPr>
            </w:pPr>
          </w:p>
        </w:tc>
        <w:tc>
          <w:tcPr>
            <w:tcW w:w="1638" w:type="dxa"/>
            <w:gridSpan w:val="4"/>
            <w:vAlign w:val="center"/>
          </w:tcPr>
          <w:p w14:paraId="7A980637" w14:textId="14657A3D" w:rsidR="001349A5" w:rsidRPr="00C27A75" w:rsidRDefault="001349A5" w:rsidP="001349A5">
            <w:pPr>
              <w:tabs>
                <w:tab w:val="left" w:pos="1218"/>
              </w:tabs>
              <w:spacing w:before="20" w:after="20"/>
              <w:jc w:val="center"/>
              <w:rPr>
                <w:rFonts w:ascii="Merriweather" w:hAnsi="Merriweather"/>
                <w:noProof/>
                <w:sz w:val="16"/>
                <w:szCs w:val="16"/>
              </w:rPr>
            </w:pPr>
            <w:r w:rsidRPr="00C27A75">
              <w:rPr>
                <w:rFonts w:ascii="Merriweather" w:hAnsi="Merriweather"/>
                <w:noProof/>
                <w:sz w:val="16"/>
                <w:szCs w:val="16"/>
              </w:rPr>
              <w:t>above 90%</w:t>
            </w:r>
          </w:p>
        </w:tc>
        <w:tc>
          <w:tcPr>
            <w:tcW w:w="6165" w:type="dxa"/>
            <w:gridSpan w:val="19"/>
            <w:vAlign w:val="center"/>
          </w:tcPr>
          <w:p w14:paraId="35336644" w14:textId="77777777" w:rsidR="001349A5" w:rsidRPr="00C27A75" w:rsidRDefault="001349A5" w:rsidP="001349A5">
            <w:pPr>
              <w:tabs>
                <w:tab w:val="left" w:pos="1218"/>
              </w:tabs>
              <w:spacing w:before="20" w:after="20"/>
              <w:rPr>
                <w:rFonts w:ascii="Merriweather" w:hAnsi="Merriweather"/>
                <w:noProof/>
                <w:sz w:val="16"/>
                <w:szCs w:val="16"/>
              </w:rPr>
            </w:pPr>
            <w:r w:rsidRPr="00C27A75">
              <w:rPr>
                <w:rFonts w:ascii="Merriweather" w:hAnsi="Merriweather"/>
                <w:noProof/>
                <w:sz w:val="16"/>
                <w:szCs w:val="16"/>
              </w:rPr>
              <w:t>% Excellent (5)</w:t>
            </w:r>
          </w:p>
        </w:tc>
      </w:tr>
      <w:tr w:rsidR="001349A5" w:rsidRPr="00C27A75" w14:paraId="0F55976C" w14:textId="77777777" w:rsidTr="00585FE3">
        <w:tc>
          <w:tcPr>
            <w:tcW w:w="1485" w:type="dxa"/>
            <w:shd w:val="clear" w:color="auto" w:fill="F2F2F2"/>
          </w:tcPr>
          <w:p w14:paraId="2C69836A" w14:textId="77777777" w:rsidR="001349A5" w:rsidRPr="00C27A75" w:rsidRDefault="001349A5" w:rsidP="001349A5">
            <w:pPr>
              <w:spacing w:before="20" w:after="20"/>
              <w:rPr>
                <w:rFonts w:ascii="Merriweather" w:hAnsi="Merriweather"/>
                <w:b/>
                <w:noProof/>
                <w:sz w:val="16"/>
                <w:szCs w:val="16"/>
              </w:rPr>
            </w:pPr>
            <w:r w:rsidRPr="00C27A75">
              <w:rPr>
                <w:rFonts w:ascii="Merriweather" w:hAnsi="Merriweather"/>
                <w:b/>
                <w:noProof/>
                <w:sz w:val="16"/>
                <w:szCs w:val="16"/>
              </w:rPr>
              <w:t>Course evaluation procedures</w:t>
            </w:r>
          </w:p>
        </w:tc>
        <w:tc>
          <w:tcPr>
            <w:tcW w:w="7803" w:type="dxa"/>
            <w:gridSpan w:val="23"/>
            <w:vAlign w:val="center"/>
          </w:tcPr>
          <w:p w14:paraId="66E3507F" w14:textId="77777777" w:rsidR="001349A5" w:rsidRPr="00C27A75" w:rsidRDefault="001349A5" w:rsidP="001349A5">
            <w:pPr>
              <w:tabs>
                <w:tab w:val="left" w:pos="1218"/>
              </w:tabs>
              <w:spacing w:before="20" w:after="20"/>
              <w:rPr>
                <w:rFonts w:ascii="Merriweather" w:hAnsi="Merriweather"/>
                <w:noProof/>
                <w:sz w:val="16"/>
                <w:szCs w:val="16"/>
              </w:rPr>
            </w:pPr>
            <w:sdt>
              <w:sdtPr>
                <w:rPr>
                  <w:rFonts w:ascii="Merriweather" w:eastAsia="MS Mincho" w:hAnsi="Merriweather" w:cs="MS Mincho"/>
                  <w:noProof/>
                  <w:sz w:val="16"/>
                  <w:szCs w:val="16"/>
                </w:rPr>
                <w:id w:val="569005562"/>
                <w14:checkbox>
                  <w14:checked w14:val="1"/>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Student evaluations conducted by the University</w:t>
            </w:r>
          </w:p>
          <w:p w14:paraId="399413EB" w14:textId="77777777" w:rsidR="001349A5" w:rsidRPr="00C27A75" w:rsidRDefault="001349A5" w:rsidP="001349A5">
            <w:pPr>
              <w:tabs>
                <w:tab w:val="left" w:pos="1218"/>
              </w:tabs>
              <w:spacing w:before="20" w:after="20"/>
              <w:rPr>
                <w:rFonts w:ascii="Merriweather" w:hAnsi="Merriweather"/>
                <w:noProof/>
                <w:sz w:val="16"/>
                <w:szCs w:val="16"/>
              </w:rPr>
            </w:pPr>
            <w:sdt>
              <w:sdtPr>
                <w:rPr>
                  <w:rFonts w:ascii="Merriweather" w:eastAsia="MS Mincho" w:hAnsi="Merriweather" w:cs="MS Mincho"/>
                  <w:noProof/>
                  <w:sz w:val="16"/>
                  <w:szCs w:val="16"/>
                </w:rPr>
                <w:id w:val="-2073648571"/>
                <w14:checkbox>
                  <w14:checked w14:val="0"/>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Student evaluations conducted by the Department</w:t>
            </w:r>
          </w:p>
          <w:p w14:paraId="00CCFAE9" w14:textId="77777777" w:rsidR="001349A5" w:rsidRPr="00C27A75" w:rsidRDefault="001349A5" w:rsidP="001349A5">
            <w:pPr>
              <w:tabs>
                <w:tab w:val="left" w:pos="1218"/>
              </w:tabs>
              <w:spacing w:before="20" w:after="20"/>
              <w:rPr>
                <w:rFonts w:ascii="Merriweather" w:hAnsi="Merriweather"/>
                <w:noProof/>
                <w:sz w:val="16"/>
                <w:szCs w:val="16"/>
              </w:rPr>
            </w:pPr>
            <w:sdt>
              <w:sdtPr>
                <w:rPr>
                  <w:rFonts w:ascii="Merriweather" w:eastAsia="MS Mincho" w:hAnsi="Merriweather" w:cs="MS Mincho"/>
                  <w:noProof/>
                  <w:sz w:val="16"/>
                  <w:szCs w:val="16"/>
                </w:rPr>
                <w:id w:val="1904102628"/>
                <w14:checkbox>
                  <w14:checked w14:val="0"/>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Internal evaluation of teaching</w:t>
            </w:r>
          </w:p>
          <w:p w14:paraId="52C27CA2" w14:textId="77777777" w:rsidR="001349A5" w:rsidRPr="00C27A75" w:rsidRDefault="001349A5" w:rsidP="001349A5">
            <w:pPr>
              <w:tabs>
                <w:tab w:val="left" w:pos="1218"/>
              </w:tabs>
              <w:spacing w:before="20" w:after="20"/>
              <w:rPr>
                <w:rFonts w:ascii="Merriweather" w:hAnsi="Merriweather"/>
                <w:noProof/>
                <w:sz w:val="16"/>
                <w:szCs w:val="16"/>
              </w:rPr>
            </w:pPr>
            <w:sdt>
              <w:sdtPr>
                <w:rPr>
                  <w:rFonts w:ascii="Merriweather" w:eastAsia="MS Mincho" w:hAnsi="Merriweather" w:cs="MS Mincho"/>
                  <w:noProof/>
                  <w:sz w:val="16"/>
                  <w:szCs w:val="16"/>
                </w:rPr>
                <w:id w:val="1538392180"/>
                <w14:checkbox>
                  <w14:checked w14:val="1"/>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Department meetings discussing quality of teaching and results of student evaluations</w:t>
            </w:r>
          </w:p>
          <w:p w14:paraId="0A343157" w14:textId="77777777" w:rsidR="001349A5" w:rsidRPr="00C27A75" w:rsidRDefault="001349A5" w:rsidP="001349A5">
            <w:pPr>
              <w:tabs>
                <w:tab w:val="left" w:pos="1218"/>
              </w:tabs>
              <w:spacing w:before="20" w:after="20"/>
              <w:rPr>
                <w:rFonts w:ascii="Merriweather" w:hAnsi="Merriweather"/>
                <w:noProof/>
                <w:sz w:val="16"/>
                <w:szCs w:val="16"/>
              </w:rPr>
            </w:pPr>
            <w:sdt>
              <w:sdtPr>
                <w:rPr>
                  <w:rFonts w:ascii="Merriweather" w:eastAsia="MS Mincho" w:hAnsi="Merriweather" w:cs="MS Mincho"/>
                  <w:noProof/>
                  <w:sz w:val="16"/>
                  <w:szCs w:val="16"/>
                </w:rPr>
                <w:id w:val="1202050119"/>
                <w14:checkbox>
                  <w14:checked w14:val="0"/>
                  <w14:checkedState w14:val="2612" w14:font="MS Gothic"/>
                  <w14:uncheckedState w14:val="2610" w14:font="MS Gothic"/>
                </w14:checkbox>
              </w:sdtPr>
              <w:sdtContent>
                <w:r w:rsidRPr="00C27A75">
                  <w:rPr>
                    <w:rFonts w:ascii="Segoe UI Symbol" w:eastAsia="MS Gothic" w:hAnsi="Segoe UI Symbol" w:cs="Segoe UI Symbol"/>
                    <w:noProof/>
                    <w:sz w:val="16"/>
                    <w:szCs w:val="16"/>
                  </w:rPr>
                  <w:t>☐</w:t>
                </w:r>
              </w:sdtContent>
            </w:sdt>
            <w:r w:rsidRPr="00C27A75">
              <w:rPr>
                <w:rFonts w:ascii="Merriweather" w:hAnsi="Merriweather"/>
                <w:noProof/>
                <w:sz w:val="16"/>
                <w:szCs w:val="16"/>
              </w:rPr>
              <w:t xml:space="preserve"> Other</w:t>
            </w:r>
          </w:p>
        </w:tc>
      </w:tr>
      <w:tr w:rsidR="001349A5" w:rsidRPr="00C27A75" w14:paraId="04FD0103" w14:textId="77777777" w:rsidTr="00585FE3">
        <w:tc>
          <w:tcPr>
            <w:tcW w:w="1485" w:type="dxa"/>
            <w:shd w:val="clear" w:color="auto" w:fill="F2F2F2"/>
          </w:tcPr>
          <w:p w14:paraId="619EC247" w14:textId="77777777" w:rsidR="001349A5" w:rsidRPr="00C27A75" w:rsidRDefault="001349A5" w:rsidP="001349A5">
            <w:pPr>
              <w:spacing w:before="20" w:after="20"/>
              <w:rPr>
                <w:rFonts w:ascii="Merriweather" w:hAnsi="Merriweather"/>
                <w:b/>
                <w:noProof/>
                <w:sz w:val="16"/>
                <w:szCs w:val="16"/>
              </w:rPr>
            </w:pPr>
            <w:r w:rsidRPr="00C27A75">
              <w:rPr>
                <w:rFonts w:ascii="Merriweather" w:hAnsi="Merriweather"/>
                <w:b/>
                <w:noProof/>
                <w:sz w:val="16"/>
                <w:szCs w:val="16"/>
              </w:rPr>
              <w:t>Note /Other</w:t>
            </w:r>
          </w:p>
        </w:tc>
        <w:tc>
          <w:tcPr>
            <w:tcW w:w="7803" w:type="dxa"/>
            <w:gridSpan w:val="23"/>
            <w:shd w:val="clear" w:color="auto" w:fill="auto"/>
          </w:tcPr>
          <w:p w14:paraId="229018E7" w14:textId="77777777" w:rsidR="001349A5" w:rsidRPr="00C27A75" w:rsidRDefault="001349A5" w:rsidP="001349A5">
            <w:pPr>
              <w:tabs>
                <w:tab w:val="left" w:pos="1218"/>
              </w:tabs>
              <w:spacing w:before="20" w:after="20"/>
              <w:jc w:val="both"/>
              <w:rPr>
                <w:rFonts w:ascii="Merriweather" w:eastAsia="MS Gothic" w:hAnsi="Merriweather"/>
                <w:noProof/>
                <w:sz w:val="16"/>
                <w:szCs w:val="16"/>
              </w:rPr>
            </w:pPr>
            <w:r w:rsidRPr="00C27A75">
              <w:rPr>
                <w:rFonts w:ascii="Merriweather" w:eastAsia="MS Gothic" w:hAnsi="Merriweather"/>
                <w:noProof/>
                <w:sz w:val="16"/>
                <w:szCs w:val="16"/>
              </w:rPr>
              <w:t xml:space="preserve">In accordance with Art. 6 of the </w:t>
            </w:r>
            <w:r w:rsidRPr="00C27A75">
              <w:rPr>
                <w:rFonts w:ascii="Merriweather" w:eastAsia="MS Gothic" w:hAnsi="Merriweather"/>
                <w:i/>
                <w:noProof/>
                <w:sz w:val="16"/>
                <w:szCs w:val="16"/>
              </w:rPr>
              <w:t>Code of Ethics</w:t>
            </w:r>
            <w:r w:rsidRPr="00C27A75">
              <w:rPr>
                <w:rFonts w:ascii="Merriweather" w:eastAsia="MS Gothic" w:hAnsi="Merriweather"/>
                <w:noProof/>
                <w:sz w:val="16"/>
                <w:szCs w:val="16"/>
              </w:rPr>
              <w:t xml:space="preserve"> of the Committee for Ethics in Science and Higher Education, “the student is expected to fulfil his/her obligations honestly and ethically, to pursue academic excellence, to be civilized, respectful and free from prejudice.”</w:t>
            </w:r>
          </w:p>
          <w:p w14:paraId="0D181A1B" w14:textId="77777777" w:rsidR="001349A5" w:rsidRPr="00C27A75" w:rsidRDefault="001349A5" w:rsidP="001349A5">
            <w:pPr>
              <w:tabs>
                <w:tab w:val="left" w:pos="1218"/>
              </w:tabs>
              <w:spacing w:before="20" w:after="20"/>
              <w:jc w:val="both"/>
              <w:rPr>
                <w:rFonts w:ascii="Merriweather" w:eastAsia="MS Gothic" w:hAnsi="Merriweather"/>
                <w:noProof/>
                <w:sz w:val="16"/>
                <w:szCs w:val="16"/>
              </w:rPr>
            </w:pPr>
            <w:r w:rsidRPr="00C27A75">
              <w:rPr>
                <w:rFonts w:ascii="Merriweather" w:eastAsia="MS Gothic" w:hAnsi="Merriweather"/>
                <w:noProof/>
                <w:sz w:val="16"/>
                <w:szCs w:val="16"/>
              </w:rPr>
              <w:t xml:space="preserve">According to Art. 14 of the University of Zadar's </w:t>
            </w:r>
            <w:r w:rsidRPr="00C27A75">
              <w:rPr>
                <w:rFonts w:ascii="Merriweather" w:eastAsia="MS Gothic" w:hAnsi="Merriweather"/>
                <w:i/>
                <w:noProof/>
                <w:sz w:val="16"/>
                <w:szCs w:val="16"/>
              </w:rPr>
              <w:t>Code of Ethics</w:t>
            </w:r>
            <w:r w:rsidRPr="00C27A75">
              <w:rPr>
                <w:rFonts w:ascii="Merriweather" w:eastAsia="MS Gothic" w:hAnsi="Merriweather"/>
                <w:noProof/>
                <w:sz w:val="16"/>
                <w:szCs w:val="16"/>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70AE3C85" w14:textId="77777777" w:rsidR="001349A5" w:rsidRPr="00C27A75" w:rsidRDefault="001349A5" w:rsidP="001349A5">
            <w:pPr>
              <w:tabs>
                <w:tab w:val="left" w:pos="1218"/>
              </w:tabs>
              <w:spacing w:before="20" w:after="20"/>
              <w:jc w:val="both"/>
              <w:rPr>
                <w:rFonts w:ascii="Merriweather" w:eastAsia="MS Gothic" w:hAnsi="Merriweather"/>
                <w:noProof/>
                <w:sz w:val="16"/>
                <w:szCs w:val="16"/>
              </w:rPr>
            </w:pPr>
            <w:r w:rsidRPr="00C27A75">
              <w:rPr>
                <w:rFonts w:ascii="Merriweather" w:eastAsia="MS Gothic" w:hAnsi="Merriweather"/>
                <w:noProof/>
                <w:sz w:val="16"/>
                <w:szCs w:val="16"/>
              </w:rPr>
              <w:t>Any act constituting a violation of academic honesty is ethically prohibited. This includes, but is not limited to:</w:t>
            </w:r>
          </w:p>
          <w:p w14:paraId="6754BBCA" w14:textId="77777777" w:rsidR="001349A5" w:rsidRPr="00C27A75" w:rsidRDefault="001349A5" w:rsidP="001349A5">
            <w:pPr>
              <w:tabs>
                <w:tab w:val="left" w:pos="1218"/>
              </w:tabs>
              <w:spacing w:before="20" w:after="20"/>
              <w:jc w:val="both"/>
              <w:rPr>
                <w:rFonts w:ascii="Merriweather" w:eastAsia="MS Gothic" w:hAnsi="Merriweather"/>
                <w:noProof/>
                <w:sz w:val="16"/>
                <w:szCs w:val="16"/>
              </w:rPr>
            </w:pPr>
            <w:r w:rsidRPr="00C27A75">
              <w:rPr>
                <w:rFonts w:ascii="Merriweather" w:eastAsia="MS Gothic" w:hAnsi="Merriweather"/>
                <w:noProof/>
                <w:sz w:val="16"/>
                <w:szCs w:val="16"/>
              </w:rPr>
              <w:t>- various forms of fraud such as the use or possession of books, notes, data, electronic gadgets or other aids during examinations, except when permitted;</w:t>
            </w:r>
          </w:p>
          <w:p w14:paraId="38B52FCA" w14:textId="77777777" w:rsidR="001349A5" w:rsidRPr="00C27A75" w:rsidRDefault="001349A5" w:rsidP="001349A5">
            <w:pPr>
              <w:tabs>
                <w:tab w:val="left" w:pos="1218"/>
              </w:tabs>
              <w:spacing w:before="20" w:after="20"/>
              <w:jc w:val="both"/>
              <w:rPr>
                <w:rFonts w:ascii="Merriweather" w:eastAsia="MS Gothic" w:hAnsi="Merriweather"/>
                <w:noProof/>
                <w:sz w:val="16"/>
                <w:szCs w:val="16"/>
              </w:rPr>
            </w:pPr>
            <w:r w:rsidRPr="00C27A75">
              <w:rPr>
                <w:rFonts w:ascii="Merriweather" w:eastAsia="MS Gothic" w:hAnsi="Merriweather"/>
                <w:noProof/>
                <w:sz w:val="16"/>
                <w:szCs w:val="16"/>
              </w:rPr>
              <w:t>-various forms of forgery such as the use or possession of unauthorised materials during the exam; impersonation and attendance at exams on behalf of other students; fraudulent study documents; forgery of signatures and grades; falsifying exam results.”</w:t>
            </w:r>
          </w:p>
          <w:p w14:paraId="19F73872" w14:textId="77777777" w:rsidR="001349A5" w:rsidRPr="00C27A75" w:rsidRDefault="001349A5" w:rsidP="001349A5">
            <w:pPr>
              <w:tabs>
                <w:tab w:val="left" w:pos="1218"/>
              </w:tabs>
              <w:spacing w:before="20" w:after="20"/>
              <w:jc w:val="both"/>
              <w:rPr>
                <w:rFonts w:ascii="Merriweather" w:eastAsia="MS Gothic" w:hAnsi="Merriweather"/>
                <w:noProof/>
                <w:sz w:val="16"/>
                <w:szCs w:val="16"/>
              </w:rPr>
            </w:pPr>
            <w:r w:rsidRPr="00C27A75">
              <w:rPr>
                <w:rFonts w:ascii="Merriweather" w:eastAsia="MS Gothic" w:hAnsi="Merriweather"/>
                <w:noProof/>
                <w:sz w:val="16"/>
                <w:szCs w:val="16"/>
              </w:rPr>
              <w:t xml:space="preserve">All forms of unethical behaviour will result in a negative grade in the course without the possibility of compensation or repair. In case of serious violations the </w:t>
            </w:r>
            <w:r w:rsidRPr="00C27A75">
              <w:rPr>
                <w:rFonts w:ascii="Merriweather" w:eastAsia="MS Gothic" w:hAnsi="Merriweather"/>
                <w:i/>
                <w:noProof/>
                <w:sz w:val="16"/>
                <w:szCs w:val="16"/>
              </w:rPr>
              <w:t xml:space="preserve">Rulebook on Disciplinary Responsibility of Students at the University of Zadar </w:t>
            </w:r>
            <w:r w:rsidRPr="00C27A75">
              <w:rPr>
                <w:rFonts w:ascii="Merriweather" w:eastAsia="MS Gothic" w:hAnsi="Merriweather"/>
                <w:noProof/>
                <w:sz w:val="16"/>
                <w:szCs w:val="16"/>
              </w:rPr>
              <w:t>will be applied.</w:t>
            </w:r>
          </w:p>
          <w:p w14:paraId="3C3D1BA5" w14:textId="77777777" w:rsidR="001349A5" w:rsidRPr="00C27A75" w:rsidRDefault="001349A5" w:rsidP="001349A5">
            <w:pPr>
              <w:tabs>
                <w:tab w:val="left" w:pos="1218"/>
              </w:tabs>
              <w:spacing w:before="20" w:after="20"/>
              <w:jc w:val="both"/>
              <w:rPr>
                <w:rFonts w:ascii="Merriweather" w:eastAsia="MS Gothic" w:hAnsi="Merriweather"/>
                <w:noProof/>
                <w:sz w:val="16"/>
                <w:szCs w:val="16"/>
              </w:rPr>
            </w:pPr>
          </w:p>
          <w:p w14:paraId="0F5A658E" w14:textId="77777777" w:rsidR="001349A5" w:rsidRPr="00C27A75" w:rsidRDefault="001349A5" w:rsidP="001349A5">
            <w:pPr>
              <w:tabs>
                <w:tab w:val="left" w:pos="1218"/>
              </w:tabs>
              <w:spacing w:before="20" w:after="20"/>
              <w:jc w:val="both"/>
              <w:rPr>
                <w:rFonts w:ascii="Merriweather" w:eastAsia="MS Gothic" w:hAnsi="Merriweather"/>
                <w:noProof/>
                <w:sz w:val="16"/>
                <w:szCs w:val="16"/>
              </w:rPr>
            </w:pPr>
            <w:r w:rsidRPr="00C27A75">
              <w:rPr>
                <w:rFonts w:ascii="Merriweather" w:eastAsia="MS Gothic" w:hAnsi="Merriweather"/>
                <w:noProof/>
                <w:sz w:val="16"/>
                <w:szCs w:val="16"/>
              </w:rPr>
              <w:t>In electronic communications only messages coming from known addresses with a first and a last name, and which are written in the Croatian standard and appropriate academic style, will be responded to.</w:t>
            </w:r>
          </w:p>
          <w:p w14:paraId="19F6BF8C" w14:textId="77777777" w:rsidR="001349A5" w:rsidRPr="00C27A75" w:rsidRDefault="001349A5" w:rsidP="001349A5">
            <w:pPr>
              <w:tabs>
                <w:tab w:val="left" w:pos="1218"/>
              </w:tabs>
              <w:spacing w:before="20" w:after="20"/>
              <w:jc w:val="both"/>
              <w:rPr>
                <w:rFonts w:ascii="Merriweather" w:eastAsia="MS Gothic" w:hAnsi="Merriweather"/>
                <w:noProof/>
                <w:sz w:val="16"/>
                <w:szCs w:val="16"/>
              </w:rPr>
            </w:pPr>
          </w:p>
          <w:p w14:paraId="2A1F11DC" w14:textId="023948EA" w:rsidR="001349A5" w:rsidRPr="00C27A75" w:rsidRDefault="001349A5" w:rsidP="001349A5">
            <w:pPr>
              <w:tabs>
                <w:tab w:val="left" w:pos="1218"/>
              </w:tabs>
              <w:spacing w:before="20" w:after="20"/>
              <w:jc w:val="both"/>
              <w:rPr>
                <w:rFonts w:ascii="Merriweather" w:eastAsia="MS Gothic" w:hAnsi="Merriweather"/>
                <w:noProof/>
                <w:sz w:val="16"/>
                <w:szCs w:val="16"/>
              </w:rPr>
            </w:pPr>
            <w:r w:rsidRPr="00C27A75">
              <w:rPr>
                <w:rFonts w:ascii="Merriweather" w:eastAsia="MS Gothic" w:hAnsi="Merriweather"/>
                <w:noProof/>
                <w:sz w:val="16"/>
                <w:szCs w:val="16"/>
              </w:rPr>
              <w:t>This course uses the MS Teams platform, so students are required to have an AAI account</w:t>
            </w:r>
          </w:p>
        </w:tc>
      </w:tr>
    </w:tbl>
    <w:p w14:paraId="791C8CA1" w14:textId="77777777" w:rsidR="00794496" w:rsidRPr="00C27A75" w:rsidRDefault="00794496">
      <w:pPr>
        <w:rPr>
          <w:rFonts w:ascii="Merriweather" w:hAnsi="Merriweather"/>
          <w:noProof/>
          <w:sz w:val="16"/>
          <w:szCs w:val="16"/>
        </w:rPr>
      </w:pPr>
    </w:p>
    <w:sectPr w:rsidR="00794496" w:rsidRPr="00C27A75" w:rsidSect="0030393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02E1F" w14:textId="77777777" w:rsidR="006C6370" w:rsidRDefault="006C6370" w:rsidP="009947BA">
      <w:pPr>
        <w:spacing w:before="0" w:after="0"/>
      </w:pPr>
      <w:r>
        <w:separator/>
      </w:r>
    </w:p>
  </w:endnote>
  <w:endnote w:type="continuationSeparator" w:id="0">
    <w:p w14:paraId="5A2FB5E7" w14:textId="77777777" w:rsidR="006C6370" w:rsidRDefault="006C6370"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erriweather">
    <w:panose1 w:val="020B0604020202020204"/>
    <w:charset w:val="4D"/>
    <w:family w:val="auto"/>
    <w:pitch w:val="variable"/>
    <w:sig w:usb0="20000207" w:usb1="00000002" w:usb2="00000000" w:usb3="00000000" w:csb0="00000197"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20B0604020202020204"/>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F3B3" w14:textId="77777777" w:rsidR="006C6370" w:rsidRDefault="006C6370" w:rsidP="009947BA">
      <w:pPr>
        <w:spacing w:before="0" w:after="0"/>
      </w:pPr>
      <w:r>
        <w:separator/>
      </w:r>
    </w:p>
  </w:footnote>
  <w:footnote w:type="continuationSeparator" w:id="0">
    <w:p w14:paraId="461CDDD6" w14:textId="77777777" w:rsidR="006C6370" w:rsidRDefault="006C6370"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FCED"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57BD4643" wp14:editId="133D5242">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32896041" w14:textId="77777777" w:rsidR="0079745E" w:rsidRDefault="006472B3" w:rsidP="0079745E">
                          <w:r>
                            <w:rPr>
                              <w:noProof/>
                              <w:lang w:val="hr-HR" w:eastAsia="hr-HR"/>
                            </w:rPr>
                            <w:drawing>
                              <wp:inline distT="0" distB="0" distL="0" distR="0" wp14:anchorId="34D5BF9F" wp14:editId="07251480">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D4643"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" strokecolor="white">
              <v:textbox>
                <w:txbxContent>
                  <w:p w14:paraId="32896041" w14:textId="77777777" w:rsidR="0079745E" w:rsidRDefault="006472B3" w:rsidP="0079745E">
                    <w:r>
                      <w:rPr>
                        <w:noProof/>
                        <w:lang w:val="hr-HR" w:eastAsia="hr-HR"/>
                      </w:rPr>
                      <w:drawing>
                        <wp:inline distT="0" distB="0" distL="0" distR="0" wp14:anchorId="34D5BF9F" wp14:editId="07251480">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7EF1DBD9"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1F8C062D" w14:textId="77777777" w:rsidR="0079745E" w:rsidRPr="00CF5812" w:rsidRDefault="0079745E" w:rsidP="0079745E">
    <w:pPr>
      <w:pStyle w:val="Header"/>
      <w:rPr>
        <w:rFonts w:ascii="Merriweather" w:hAnsi="Merriweather"/>
      </w:rPr>
    </w:pPr>
  </w:p>
  <w:p w14:paraId="59D5A704"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5E3"/>
    <w:multiLevelType w:val="hybridMultilevel"/>
    <w:tmpl w:val="3914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95B9D"/>
    <w:multiLevelType w:val="hybridMultilevel"/>
    <w:tmpl w:val="E49851B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77534B"/>
    <w:multiLevelType w:val="hybridMultilevel"/>
    <w:tmpl w:val="69CE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04EEE"/>
    <w:multiLevelType w:val="hybridMultilevel"/>
    <w:tmpl w:val="A94EC638"/>
    <w:lvl w:ilvl="0" w:tplc="ECBED012">
      <w:start w:val="7"/>
      <w:numFmt w:val="bullet"/>
      <w:lvlText w:val="-"/>
      <w:lvlJc w:val="left"/>
      <w:pPr>
        <w:ind w:left="720" w:hanging="360"/>
      </w:pPr>
      <w:rPr>
        <w:rFonts w:ascii="Merriweather" w:eastAsia="Calibri" w:hAnsi="Merriweather"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C51E2"/>
    <w:multiLevelType w:val="hybridMultilevel"/>
    <w:tmpl w:val="1C4E481E"/>
    <w:lvl w:ilvl="0" w:tplc="041A0001">
      <w:start w:val="1"/>
      <w:numFmt w:val="bullet"/>
      <w:lvlText w:val=""/>
      <w:lvlJc w:val="left"/>
      <w:pPr>
        <w:ind w:left="1065" w:hanging="705"/>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966D1"/>
    <w:multiLevelType w:val="hybridMultilevel"/>
    <w:tmpl w:val="46F6B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821A8C"/>
    <w:multiLevelType w:val="hybridMultilevel"/>
    <w:tmpl w:val="0E3A4712"/>
    <w:lvl w:ilvl="0" w:tplc="8D961690">
      <w:start w:val="10"/>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93E29"/>
    <w:multiLevelType w:val="hybridMultilevel"/>
    <w:tmpl w:val="DF6E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A3292C"/>
    <w:multiLevelType w:val="hybridMultilevel"/>
    <w:tmpl w:val="808CFF22"/>
    <w:lvl w:ilvl="0" w:tplc="041A0001">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34F2633"/>
    <w:multiLevelType w:val="hybridMultilevel"/>
    <w:tmpl w:val="BFF8139E"/>
    <w:lvl w:ilvl="0" w:tplc="ECBED012">
      <w:start w:val="7"/>
      <w:numFmt w:val="bullet"/>
      <w:lvlText w:val="-"/>
      <w:lvlJc w:val="left"/>
      <w:pPr>
        <w:ind w:left="720" w:hanging="360"/>
      </w:pPr>
      <w:rPr>
        <w:rFonts w:ascii="Merriweather" w:eastAsia="Calibri" w:hAnsi="Merriweather"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9F21EA"/>
    <w:multiLevelType w:val="hybridMultilevel"/>
    <w:tmpl w:val="43A2209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82637202">
    <w:abstractNumId w:val="7"/>
  </w:num>
  <w:num w:numId="2" w16cid:durableId="354961441">
    <w:abstractNumId w:val="8"/>
  </w:num>
  <w:num w:numId="3" w16cid:durableId="10497023">
    <w:abstractNumId w:val="4"/>
  </w:num>
  <w:num w:numId="4" w16cid:durableId="1637176301">
    <w:abstractNumId w:val="9"/>
  </w:num>
  <w:num w:numId="5" w16cid:durableId="801537459">
    <w:abstractNumId w:val="3"/>
  </w:num>
  <w:num w:numId="6" w16cid:durableId="1897400336">
    <w:abstractNumId w:val="1"/>
  </w:num>
  <w:num w:numId="7" w16cid:durableId="1863736974">
    <w:abstractNumId w:val="6"/>
  </w:num>
  <w:num w:numId="8" w16cid:durableId="1604147698">
    <w:abstractNumId w:val="0"/>
  </w:num>
  <w:num w:numId="9" w16cid:durableId="1489440922">
    <w:abstractNumId w:val="10"/>
  </w:num>
  <w:num w:numId="10" w16cid:durableId="485321265">
    <w:abstractNumId w:val="5"/>
  </w:num>
  <w:num w:numId="11" w16cid:durableId="353921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6336"/>
    <w:rsid w:val="000763BB"/>
    <w:rsid w:val="000801CA"/>
    <w:rsid w:val="00092120"/>
    <w:rsid w:val="000A3B75"/>
    <w:rsid w:val="000A790E"/>
    <w:rsid w:val="000A7977"/>
    <w:rsid w:val="000C0578"/>
    <w:rsid w:val="000C17CF"/>
    <w:rsid w:val="000F3952"/>
    <w:rsid w:val="000F3DFA"/>
    <w:rsid w:val="000F7E17"/>
    <w:rsid w:val="0010332B"/>
    <w:rsid w:val="001233C2"/>
    <w:rsid w:val="001349A5"/>
    <w:rsid w:val="00140184"/>
    <w:rsid w:val="001443A2"/>
    <w:rsid w:val="00150B32"/>
    <w:rsid w:val="00174343"/>
    <w:rsid w:val="001821A6"/>
    <w:rsid w:val="00197510"/>
    <w:rsid w:val="001A710D"/>
    <w:rsid w:val="001C0985"/>
    <w:rsid w:val="00211581"/>
    <w:rsid w:val="00217670"/>
    <w:rsid w:val="0022722C"/>
    <w:rsid w:val="002545F8"/>
    <w:rsid w:val="0028545A"/>
    <w:rsid w:val="0028624E"/>
    <w:rsid w:val="002A72C3"/>
    <w:rsid w:val="002B31F4"/>
    <w:rsid w:val="002D229E"/>
    <w:rsid w:val="002E1CE6"/>
    <w:rsid w:val="002E6D1E"/>
    <w:rsid w:val="002F2D22"/>
    <w:rsid w:val="0030393A"/>
    <w:rsid w:val="00326091"/>
    <w:rsid w:val="00342D63"/>
    <w:rsid w:val="00347ADF"/>
    <w:rsid w:val="00350F5F"/>
    <w:rsid w:val="00357643"/>
    <w:rsid w:val="00370408"/>
    <w:rsid w:val="00371634"/>
    <w:rsid w:val="00386E9C"/>
    <w:rsid w:val="00393964"/>
    <w:rsid w:val="003A1C8E"/>
    <w:rsid w:val="003A2AFB"/>
    <w:rsid w:val="003A3E41"/>
    <w:rsid w:val="003A3FA8"/>
    <w:rsid w:val="003D36C1"/>
    <w:rsid w:val="003D5EA5"/>
    <w:rsid w:val="003F11B6"/>
    <w:rsid w:val="003F17B8"/>
    <w:rsid w:val="00401D65"/>
    <w:rsid w:val="00453362"/>
    <w:rsid w:val="00461219"/>
    <w:rsid w:val="00470F6D"/>
    <w:rsid w:val="0047188D"/>
    <w:rsid w:val="00483BC3"/>
    <w:rsid w:val="004923F4"/>
    <w:rsid w:val="004B553E"/>
    <w:rsid w:val="004E28A9"/>
    <w:rsid w:val="0050583D"/>
    <w:rsid w:val="00533D12"/>
    <w:rsid w:val="005353ED"/>
    <w:rsid w:val="005469D3"/>
    <w:rsid w:val="005514C3"/>
    <w:rsid w:val="00560CCB"/>
    <w:rsid w:val="00562FAC"/>
    <w:rsid w:val="00585FE3"/>
    <w:rsid w:val="00594F15"/>
    <w:rsid w:val="005A6660"/>
    <w:rsid w:val="005D3518"/>
    <w:rsid w:val="005E1668"/>
    <w:rsid w:val="005F44CA"/>
    <w:rsid w:val="005F6E0B"/>
    <w:rsid w:val="006006C4"/>
    <w:rsid w:val="00611479"/>
    <w:rsid w:val="00616BEE"/>
    <w:rsid w:val="0062328F"/>
    <w:rsid w:val="00624A89"/>
    <w:rsid w:val="006330E0"/>
    <w:rsid w:val="006472B3"/>
    <w:rsid w:val="006478F1"/>
    <w:rsid w:val="00651AC6"/>
    <w:rsid w:val="00684BBC"/>
    <w:rsid w:val="006910BB"/>
    <w:rsid w:val="00694169"/>
    <w:rsid w:val="0069603F"/>
    <w:rsid w:val="006B4920"/>
    <w:rsid w:val="006C6370"/>
    <w:rsid w:val="00700D7A"/>
    <w:rsid w:val="007361E7"/>
    <w:rsid w:val="007368EB"/>
    <w:rsid w:val="00780818"/>
    <w:rsid w:val="0078125F"/>
    <w:rsid w:val="00785CAA"/>
    <w:rsid w:val="00794496"/>
    <w:rsid w:val="007967CC"/>
    <w:rsid w:val="0079745E"/>
    <w:rsid w:val="00797B40"/>
    <w:rsid w:val="007C43A4"/>
    <w:rsid w:val="007D4D2D"/>
    <w:rsid w:val="007F0559"/>
    <w:rsid w:val="0081194D"/>
    <w:rsid w:val="00811E11"/>
    <w:rsid w:val="0083622B"/>
    <w:rsid w:val="00865776"/>
    <w:rsid w:val="00874D5D"/>
    <w:rsid w:val="008750BD"/>
    <w:rsid w:val="00891C60"/>
    <w:rsid w:val="008942F0"/>
    <w:rsid w:val="008A3541"/>
    <w:rsid w:val="008B33C6"/>
    <w:rsid w:val="008C6E72"/>
    <w:rsid w:val="008D45DB"/>
    <w:rsid w:val="008E32EB"/>
    <w:rsid w:val="0090214F"/>
    <w:rsid w:val="009032E1"/>
    <w:rsid w:val="009163E6"/>
    <w:rsid w:val="00931820"/>
    <w:rsid w:val="00942E29"/>
    <w:rsid w:val="00970EA3"/>
    <w:rsid w:val="009760E8"/>
    <w:rsid w:val="009831B1"/>
    <w:rsid w:val="009947BA"/>
    <w:rsid w:val="00996588"/>
    <w:rsid w:val="00997F41"/>
    <w:rsid w:val="009A0DF8"/>
    <w:rsid w:val="009A284F"/>
    <w:rsid w:val="009C56B1"/>
    <w:rsid w:val="009C7C51"/>
    <w:rsid w:val="009D5226"/>
    <w:rsid w:val="009E2FD4"/>
    <w:rsid w:val="00A00D2B"/>
    <w:rsid w:val="00A01CE1"/>
    <w:rsid w:val="00A1014E"/>
    <w:rsid w:val="00A428D0"/>
    <w:rsid w:val="00A9132B"/>
    <w:rsid w:val="00AA1A5A"/>
    <w:rsid w:val="00AC358B"/>
    <w:rsid w:val="00AD23FB"/>
    <w:rsid w:val="00AF51C6"/>
    <w:rsid w:val="00B07E9E"/>
    <w:rsid w:val="00B26498"/>
    <w:rsid w:val="00B2710B"/>
    <w:rsid w:val="00B27D65"/>
    <w:rsid w:val="00B379C6"/>
    <w:rsid w:val="00B4202A"/>
    <w:rsid w:val="00B438CD"/>
    <w:rsid w:val="00B4397F"/>
    <w:rsid w:val="00B612F8"/>
    <w:rsid w:val="00B652FB"/>
    <w:rsid w:val="00B71A57"/>
    <w:rsid w:val="00B7307A"/>
    <w:rsid w:val="00B95B31"/>
    <w:rsid w:val="00BD18F3"/>
    <w:rsid w:val="00BD5703"/>
    <w:rsid w:val="00C02454"/>
    <w:rsid w:val="00C14439"/>
    <w:rsid w:val="00C27A75"/>
    <w:rsid w:val="00C3477B"/>
    <w:rsid w:val="00C65643"/>
    <w:rsid w:val="00C66E84"/>
    <w:rsid w:val="00C7328F"/>
    <w:rsid w:val="00C85956"/>
    <w:rsid w:val="00C9733D"/>
    <w:rsid w:val="00CA3783"/>
    <w:rsid w:val="00CB23F4"/>
    <w:rsid w:val="00CC101B"/>
    <w:rsid w:val="00CC2BC9"/>
    <w:rsid w:val="00CD2B00"/>
    <w:rsid w:val="00CD7933"/>
    <w:rsid w:val="00CF5812"/>
    <w:rsid w:val="00CF5EFB"/>
    <w:rsid w:val="00D12470"/>
    <w:rsid w:val="00D136E4"/>
    <w:rsid w:val="00D14782"/>
    <w:rsid w:val="00D24F9E"/>
    <w:rsid w:val="00D313BD"/>
    <w:rsid w:val="00D34223"/>
    <w:rsid w:val="00D5334D"/>
    <w:rsid w:val="00D5523D"/>
    <w:rsid w:val="00D64661"/>
    <w:rsid w:val="00D7394D"/>
    <w:rsid w:val="00D90923"/>
    <w:rsid w:val="00D944DF"/>
    <w:rsid w:val="00D95B31"/>
    <w:rsid w:val="00DD110C"/>
    <w:rsid w:val="00DE49CA"/>
    <w:rsid w:val="00DE6D53"/>
    <w:rsid w:val="00E06E39"/>
    <w:rsid w:val="00E07D73"/>
    <w:rsid w:val="00E17D18"/>
    <w:rsid w:val="00E23DFC"/>
    <w:rsid w:val="00E30E67"/>
    <w:rsid w:val="00E9767E"/>
    <w:rsid w:val="00EA4B28"/>
    <w:rsid w:val="00EC2DBA"/>
    <w:rsid w:val="00EC7223"/>
    <w:rsid w:val="00ED4262"/>
    <w:rsid w:val="00EF38B6"/>
    <w:rsid w:val="00F018D3"/>
    <w:rsid w:val="00F02A8F"/>
    <w:rsid w:val="00F02B5A"/>
    <w:rsid w:val="00F20A28"/>
    <w:rsid w:val="00F33614"/>
    <w:rsid w:val="00F369DB"/>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63CA1B"/>
  <w15:docId w15:val="{F2E59FAE-9C7E-EC44-8621-8B3EE8EC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styleId="UnresolvedMention">
    <w:name w:val="Unresolved Mention"/>
    <w:basedOn w:val="DefaultParagraphFont"/>
    <w:uiPriority w:val="99"/>
    <w:semiHidden/>
    <w:unhideWhenUsed/>
    <w:rsid w:val="00624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is.bori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AAA9-CB73-43E2-A041-49E575F9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Laris Borić</cp:lastModifiedBy>
  <cp:revision>13</cp:revision>
  <cp:lastPrinted>2021-02-12T11:28:00Z</cp:lastPrinted>
  <dcterms:created xsi:type="dcterms:W3CDTF">2022-09-29T09:20:00Z</dcterms:created>
  <dcterms:modified xsi:type="dcterms:W3CDTF">2023-09-13T09:25:00Z</dcterms:modified>
</cp:coreProperties>
</file>